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FC7C" w14:textId="77777777" w:rsidR="0044310C" w:rsidRPr="00F7496D" w:rsidRDefault="0044310C" w:rsidP="005703F0">
      <w:pPr>
        <w:jc w:val="both"/>
      </w:pPr>
    </w:p>
    <w:p w14:paraId="5918F5B7" w14:textId="77777777" w:rsidR="0044310C" w:rsidRPr="00F7496D" w:rsidRDefault="0044310C" w:rsidP="005703F0">
      <w:pPr>
        <w:jc w:val="both"/>
      </w:pPr>
    </w:p>
    <w:p w14:paraId="2D975110" w14:textId="77777777" w:rsidR="0044310C" w:rsidRPr="00F7496D" w:rsidRDefault="0044310C" w:rsidP="005703F0">
      <w:pPr>
        <w:jc w:val="both"/>
        <w:rPr>
          <w:sz w:val="24"/>
        </w:rPr>
      </w:pPr>
    </w:p>
    <w:p w14:paraId="210D95A7" w14:textId="77777777" w:rsidR="0044310C" w:rsidRPr="00F7496D" w:rsidRDefault="0044310C" w:rsidP="005703F0">
      <w:pPr>
        <w:jc w:val="both"/>
      </w:pPr>
    </w:p>
    <w:p w14:paraId="2132DC0C" w14:textId="77777777" w:rsidR="0044310C" w:rsidRPr="00F7496D" w:rsidRDefault="0044310C" w:rsidP="005703F0">
      <w:pPr>
        <w:jc w:val="both"/>
      </w:pPr>
    </w:p>
    <w:p w14:paraId="37306A90" w14:textId="77777777" w:rsidR="0044310C" w:rsidRPr="00F7496D" w:rsidRDefault="0044310C" w:rsidP="005703F0">
      <w:pPr>
        <w:jc w:val="both"/>
      </w:pPr>
    </w:p>
    <w:p w14:paraId="5774E49D" w14:textId="77777777" w:rsidR="0044310C" w:rsidRPr="00F7496D" w:rsidRDefault="0044310C" w:rsidP="005703F0">
      <w:pPr>
        <w:jc w:val="both"/>
      </w:pPr>
    </w:p>
    <w:p w14:paraId="3A732DC2" w14:textId="77777777" w:rsidR="0044310C" w:rsidRPr="00F7496D" w:rsidRDefault="0044310C" w:rsidP="005703F0">
      <w:pPr>
        <w:jc w:val="both"/>
      </w:pPr>
    </w:p>
    <w:p w14:paraId="6FAF3355" w14:textId="77777777" w:rsidR="0044310C" w:rsidRPr="00F7496D" w:rsidRDefault="0044310C" w:rsidP="005703F0">
      <w:pPr>
        <w:jc w:val="both"/>
      </w:pPr>
    </w:p>
    <w:p w14:paraId="2F512523" w14:textId="17211DFB" w:rsidR="0044310C" w:rsidRPr="00F7496D" w:rsidRDefault="00EC2A8C" w:rsidP="0044310C">
      <w:pPr>
        <w:jc w:val="center"/>
        <w:rPr>
          <w:sz w:val="31"/>
          <w:szCs w:val="31"/>
        </w:rPr>
      </w:pPr>
      <w:r>
        <w:rPr>
          <w:rFonts w:hint="eastAsia"/>
          <w:sz w:val="31"/>
          <w:szCs w:val="31"/>
        </w:rPr>
        <w:t>有明ひまわりセンター第２期</w:t>
      </w:r>
      <w:r w:rsidR="006502FB">
        <w:rPr>
          <w:rFonts w:hint="eastAsia"/>
          <w:sz w:val="31"/>
          <w:szCs w:val="31"/>
        </w:rPr>
        <w:t>包括的</w:t>
      </w:r>
      <w:r w:rsidR="0044310C" w:rsidRPr="00F7496D">
        <w:rPr>
          <w:rFonts w:hint="eastAsia"/>
          <w:sz w:val="31"/>
          <w:szCs w:val="31"/>
        </w:rPr>
        <w:t>運営事業</w:t>
      </w:r>
    </w:p>
    <w:p w14:paraId="570A80DC" w14:textId="23556AB1" w:rsidR="0044310C" w:rsidRPr="00F7496D" w:rsidRDefault="00B227A5" w:rsidP="0044310C">
      <w:pPr>
        <w:jc w:val="center"/>
        <w:rPr>
          <w:i/>
          <w:sz w:val="31"/>
          <w:szCs w:val="31"/>
        </w:rPr>
      </w:pPr>
      <w:r w:rsidRPr="00F7496D">
        <w:rPr>
          <w:rFonts w:hint="eastAsia"/>
          <w:sz w:val="31"/>
          <w:szCs w:val="31"/>
          <w:lang w:eastAsia="zh-TW"/>
        </w:rPr>
        <w:t>事業提案書</w:t>
      </w:r>
    </w:p>
    <w:p w14:paraId="48FE6D42" w14:textId="6C87DFE0" w:rsidR="0044310C" w:rsidRPr="00F7496D" w:rsidRDefault="0044310C" w:rsidP="0044310C">
      <w:pPr>
        <w:jc w:val="center"/>
        <w:rPr>
          <w:rFonts w:hAnsi="ＭＳ Ｐゴシック"/>
          <w:sz w:val="31"/>
          <w:szCs w:val="31"/>
          <w:lang w:eastAsia="zh-TW"/>
        </w:rPr>
      </w:pPr>
      <w:r w:rsidRPr="00F7496D">
        <w:rPr>
          <w:rFonts w:hAnsi="ＭＳ Ｐゴシック" w:hint="eastAsia"/>
          <w:sz w:val="31"/>
          <w:szCs w:val="31"/>
          <w:lang w:eastAsia="zh-TW"/>
        </w:rPr>
        <w:t>【様式第</w:t>
      </w:r>
      <w:r w:rsidR="00B04622">
        <w:rPr>
          <w:rFonts w:hAnsi="ＭＳ Ｐゴシック" w:hint="eastAsia"/>
          <w:sz w:val="31"/>
          <w:szCs w:val="31"/>
          <w:lang w:eastAsia="zh-TW"/>
        </w:rPr>
        <w:t>７</w:t>
      </w:r>
      <w:r w:rsidRPr="00F7496D">
        <w:rPr>
          <w:rFonts w:hAnsi="ＭＳ Ｐゴシック" w:hint="eastAsia"/>
          <w:sz w:val="31"/>
          <w:szCs w:val="31"/>
          <w:lang w:eastAsia="zh-TW"/>
        </w:rPr>
        <w:t>号】</w:t>
      </w:r>
    </w:p>
    <w:p w14:paraId="63B2680C" w14:textId="77777777" w:rsidR="0044310C" w:rsidRPr="00F7496D" w:rsidRDefault="0044310C" w:rsidP="005703F0">
      <w:pPr>
        <w:jc w:val="both"/>
        <w:rPr>
          <w:lang w:eastAsia="zh-TW"/>
        </w:rPr>
      </w:pPr>
    </w:p>
    <w:p w14:paraId="4E4E83DA" w14:textId="77777777" w:rsidR="00A46A26" w:rsidRPr="00727C27" w:rsidRDefault="00A46A26" w:rsidP="00A46A26">
      <w:pPr>
        <w:jc w:val="center"/>
        <w:rPr>
          <w:color w:val="FF0000"/>
          <w:sz w:val="40"/>
          <w:szCs w:val="40"/>
          <w:lang w:eastAsia="zh-TW"/>
        </w:rPr>
      </w:pPr>
    </w:p>
    <w:p w14:paraId="352526D3" w14:textId="77777777" w:rsidR="0044310C" w:rsidRPr="00F7496D" w:rsidRDefault="0044310C" w:rsidP="005703F0">
      <w:pPr>
        <w:jc w:val="both"/>
        <w:rPr>
          <w:lang w:eastAsia="zh-TW"/>
        </w:rPr>
      </w:pPr>
    </w:p>
    <w:p w14:paraId="6D4F4451" w14:textId="77777777" w:rsidR="0044310C" w:rsidRPr="00F7496D" w:rsidRDefault="0044310C" w:rsidP="005703F0">
      <w:pPr>
        <w:jc w:val="both"/>
        <w:rPr>
          <w:lang w:eastAsia="zh-TW"/>
        </w:rPr>
      </w:pPr>
    </w:p>
    <w:p w14:paraId="14FCC533" w14:textId="77777777" w:rsidR="0044310C" w:rsidRPr="00F7496D" w:rsidRDefault="0044310C" w:rsidP="005703F0">
      <w:pPr>
        <w:jc w:val="both"/>
        <w:rPr>
          <w:lang w:eastAsia="zh-TW"/>
        </w:rPr>
      </w:pPr>
    </w:p>
    <w:p w14:paraId="4025ED0D" w14:textId="77777777" w:rsidR="0044310C" w:rsidRPr="00F7496D" w:rsidRDefault="0044310C" w:rsidP="005703F0">
      <w:pPr>
        <w:jc w:val="both"/>
        <w:rPr>
          <w:lang w:eastAsia="zh-TW"/>
        </w:rPr>
      </w:pPr>
    </w:p>
    <w:p w14:paraId="0A03D60E" w14:textId="77777777" w:rsidR="0044310C" w:rsidRPr="00F7496D" w:rsidRDefault="0044310C" w:rsidP="005703F0">
      <w:pPr>
        <w:jc w:val="both"/>
        <w:rPr>
          <w:lang w:eastAsia="zh-TW"/>
        </w:rPr>
      </w:pPr>
    </w:p>
    <w:p w14:paraId="503791C1" w14:textId="77777777" w:rsidR="0044310C" w:rsidRPr="00F7496D" w:rsidRDefault="0044310C" w:rsidP="005703F0">
      <w:pPr>
        <w:jc w:val="both"/>
        <w:rPr>
          <w:lang w:eastAsia="zh-TW"/>
        </w:rPr>
      </w:pPr>
    </w:p>
    <w:p w14:paraId="7EDF7B91" w14:textId="77777777" w:rsidR="0044310C" w:rsidRPr="00F7496D" w:rsidRDefault="0044310C" w:rsidP="005703F0">
      <w:pPr>
        <w:jc w:val="both"/>
        <w:rPr>
          <w:lang w:eastAsia="zh-TW"/>
        </w:rPr>
      </w:pPr>
    </w:p>
    <w:p w14:paraId="5E945D70" w14:textId="77777777" w:rsidR="0044310C" w:rsidRPr="00F7496D" w:rsidRDefault="0044310C" w:rsidP="005703F0">
      <w:pPr>
        <w:jc w:val="both"/>
        <w:rPr>
          <w:lang w:eastAsia="zh-TW"/>
        </w:rPr>
      </w:pPr>
    </w:p>
    <w:p w14:paraId="7CD183F3" w14:textId="77777777" w:rsidR="0044310C" w:rsidRPr="00F7496D" w:rsidRDefault="0044310C" w:rsidP="005703F0">
      <w:pPr>
        <w:jc w:val="both"/>
        <w:rPr>
          <w:lang w:eastAsia="zh-TW"/>
        </w:rPr>
      </w:pPr>
    </w:p>
    <w:p w14:paraId="0CC0018F" w14:textId="77777777" w:rsidR="0044310C" w:rsidRPr="00F7496D" w:rsidRDefault="0044310C" w:rsidP="005703F0">
      <w:pPr>
        <w:jc w:val="both"/>
        <w:rPr>
          <w:lang w:eastAsia="zh-TW"/>
        </w:rPr>
      </w:pPr>
    </w:p>
    <w:p w14:paraId="3D087D3A" w14:textId="77777777" w:rsidR="0044310C" w:rsidRPr="00F7496D" w:rsidRDefault="0044310C" w:rsidP="005703F0">
      <w:pPr>
        <w:jc w:val="both"/>
        <w:rPr>
          <w:lang w:eastAsia="zh-TW"/>
        </w:rPr>
      </w:pPr>
    </w:p>
    <w:p w14:paraId="09B8EF58" w14:textId="77777777" w:rsidR="0044310C" w:rsidRPr="00F7496D" w:rsidRDefault="0044310C" w:rsidP="005703F0">
      <w:pPr>
        <w:jc w:val="both"/>
        <w:rPr>
          <w:lang w:eastAsia="zh-TW"/>
        </w:rPr>
      </w:pPr>
    </w:p>
    <w:p w14:paraId="16C2AB35" w14:textId="77777777" w:rsidR="0044310C" w:rsidRPr="00F7496D" w:rsidRDefault="0044310C" w:rsidP="005703F0">
      <w:pPr>
        <w:jc w:val="both"/>
        <w:rPr>
          <w:lang w:eastAsia="zh-TW"/>
        </w:rPr>
      </w:pPr>
    </w:p>
    <w:p w14:paraId="452ED87C" w14:textId="77777777" w:rsidR="0044310C" w:rsidRPr="00F7496D" w:rsidRDefault="0044310C" w:rsidP="005703F0">
      <w:pPr>
        <w:jc w:val="both"/>
        <w:rPr>
          <w:lang w:eastAsia="zh-TW"/>
        </w:rPr>
      </w:pPr>
    </w:p>
    <w:p w14:paraId="3133EAC9" w14:textId="77777777" w:rsidR="0044310C" w:rsidRPr="00F7496D" w:rsidRDefault="0044310C" w:rsidP="005703F0">
      <w:pPr>
        <w:jc w:val="both"/>
        <w:rPr>
          <w:lang w:eastAsia="zh-TW"/>
        </w:rPr>
      </w:pPr>
    </w:p>
    <w:p w14:paraId="2FC2DD6A" w14:textId="77777777" w:rsidR="0044310C" w:rsidRPr="00F7496D" w:rsidRDefault="0044310C" w:rsidP="005703F0">
      <w:pPr>
        <w:jc w:val="both"/>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5498"/>
      </w:tblGrid>
      <w:tr w:rsidR="0044310C" w:rsidRPr="00F7496D" w14:paraId="1C24E236" w14:textId="77777777" w:rsidTr="00194C8C">
        <w:trPr>
          <w:trHeight w:val="720"/>
          <w:jc w:val="center"/>
        </w:trPr>
        <w:tc>
          <w:tcPr>
            <w:tcW w:w="2115" w:type="dxa"/>
            <w:vAlign w:val="center"/>
          </w:tcPr>
          <w:p w14:paraId="61B4EE6B" w14:textId="77777777" w:rsidR="0044310C" w:rsidRPr="00F7496D" w:rsidRDefault="0044310C" w:rsidP="00194C8C">
            <w:pPr>
              <w:jc w:val="center"/>
              <w:rPr>
                <w:rFonts w:hAnsi="ＭＳ Ｐゴシック" w:cs="ＭＳ Ｐゴシック"/>
                <w:b/>
                <w:bCs/>
                <w:sz w:val="28"/>
                <w:szCs w:val="28"/>
                <w:u w:val="single"/>
                <w:lang w:bidi="ar-SA"/>
              </w:rPr>
            </w:pPr>
            <w:r w:rsidRPr="00F7496D">
              <w:rPr>
                <w:rFonts w:hAnsi="ＭＳ Ｐゴシック" w:cs="ＭＳ Ｐゴシック" w:hint="eastAsia"/>
                <w:bCs/>
                <w:sz w:val="28"/>
                <w:szCs w:val="28"/>
                <w:lang w:bidi="ar-SA"/>
              </w:rPr>
              <w:t>代表企業名</w:t>
            </w:r>
          </w:p>
        </w:tc>
        <w:tc>
          <w:tcPr>
            <w:tcW w:w="5498" w:type="dxa"/>
          </w:tcPr>
          <w:p w14:paraId="752B6093" w14:textId="77777777" w:rsidR="0044310C" w:rsidRPr="00F7496D" w:rsidRDefault="0044310C" w:rsidP="00194C8C">
            <w:pPr>
              <w:rPr>
                <w:rFonts w:hAnsi="ＭＳ Ｐゴシック" w:cs="ＭＳ Ｐゴシック"/>
                <w:b/>
                <w:bCs/>
                <w:sz w:val="28"/>
                <w:szCs w:val="28"/>
                <w:u w:val="single"/>
                <w:lang w:bidi="ar-SA"/>
              </w:rPr>
            </w:pPr>
          </w:p>
        </w:tc>
      </w:tr>
    </w:tbl>
    <w:p w14:paraId="4E07005E" w14:textId="77777777" w:rsidR="0044310C" w:rsidRPr="00F7496D" w:rsidRDefault="0044310C" w:rsidP="005703F0">
      <w:pPr>
        <w:jc w:val="both"/>
      </w:pPr>
    </w:p>
    <w:p w14:paraId="7DA5EC50" w14:textId="77777777" w:rsidR="00F81002" w:rsidRDefault="00F81002" w:rsidP="005703F0">
      <w:pPr>
        <w:jc w:val="both"/>
        <w:sectPr w:rsidR="00F81002" w:rsidSect="00FB4051">
          <w:footerReference w:type="default" r:id="rId7"/>
          <w:pgSz w:w="11907" w:h="16840" w:code="9"/>
          <w:pgMar w:top="1134" w:right="1134" w:bottom="1134" w:left="1134" w:header="567" w:footer="567" w:gutter="0"/>
          <w:pgNumType w:fmt="numberInDash"/>
          <w:cols w:space="425"/>
          <w:docGrid w:type="lines" w:linePitch="355" w:charSpace="4201"/>
        </w:sectPr>
      </w:pPr>
    </w:p>
    <w:p w14:paraId="6167B4EB" w14:textId="77777777" w:rsidR="005703F0" w:rsidRDefault="005703F0" w:rsidP="005703F0">
      <w:pPr>
        <w:jc w:val="both"/>
      </w:pPr>
    </w:p>
    <w:p w14:paraId="62947EF3" w14:textId="77777777" w:rsidR="00F81002" w:rsidRDefault="00F81002" w:rsidP="005703F0">
      <w:pPr>
        <w:jc w:val="both"/>
      </w:pPr>
    </w:p>
    <w:p w14:paraId="75D71979" w14:textId="77777777" w:rsidR="00F81002" w:rsidRDefault="00F81002" w:rsidP="005703F0">
      <w:pPr>
        <w:jc w:val="both"/>
      </w:pPr>
    </w:p>
    <w:p w14:paraId="57F9380F" w14:textId="77777777" w:rsidR="00F81002" w:rsidRDefault="00F81002" w:rsidP="005703F0">
      <w:pPr>
        <w:jc w:val="both"/>
      </w:pPr>
    </w:p>
    <w:p w14:paraId="0EE87018" w14:textId="77777777" w:rsidR="00F81002" w:rsidRDefault="00F81002" w:rsidP="005703F0">
      <w:pPr>
        <w:jc w:val="both"/>
      </w:pPr>
    </w:p>
    <w:p w14:paraId="0620F7A1" w14:textId="77777777" w:rsidR="00F81002" w:rsidRDefault="00F81002" w:rsidP="005703F0">
      <w:pPr>
        <w:jc w:val="both"/>
      </w:pPr>
    </w:p>
    <w:p w14:paraId="39C883BA" w14:textId="77777777" w:rsidR="00F81002" w:rsidRDefault="00F81002" w:rsidP="005703F0">
      <w:pPr>
        <w:jc w:val="both"/>
      </w:pPr>
    </w:p>
    <w:p w14:paraId="5C723ECD" w14:textId="77777777" w:rsidR="00F81002" w:rsidRDefault="00F81002" w:rsidP="005703F0">
      <w:pPr>
        <w:jc w:val="both"/>
      </w:pPr>
    </w:p>
    <w:p w14:paraId="25E01C36" w14:textId="77777777" w:rsidR="00F81002" w:rsidRDefault="00F81002" w:rsidP="005703F0">
      <w:pPr>
        <w:jc w:val="both"/>
      </w:pPr>
    </w:p>
    <w:p w14:paraId="21A70003" w14:textId="77777777" w:rsidR="00F81002" w:rsidRDefault="00F81002" w:rsidP="005703F0">
      <w:pPr>
        <w:jc w:val="both"/>
      </w:pPr>
    </w:p>
    <w:p w14:paraId="1EB83601" w14:textId="77777777" w:rsidR="00F81002" w:rsidRPr="00F7496D" w:rsidRDefault="00F81002" w:rsidP="005703F0">
      <w:pPr>
        <w:jc w:val="both"/>
      </w:pPr>
    </w:p>
    <w:p w14:paraId="1BFC7FB6" w14:textId="77777777" w:rsidR="0044310C" w:rsidRPr="00F7496D" w:rsidRDefault="0044310C" w:rsidP="005703F0">
      <w:pPr>
        <w:jc w:val="both"/>
        <w:sectPr w:rsidR="0044310C" w:rsidRPr="00F7496D" w:rsidSect="00FB4051">
          <w:pgSz w:w="11907" w:h="16840" w:code="9"/>
          <w:pgMar w:top="1134" w:right="1134" w:bottom="1134" w:left="1134" w:header="567" w:footer="567" w:gutter="0"/>
          <w:pgNumType w:fmt="numberInDash"/>
          <w:cols w:space="425"/>
          <w:docGrid w:type="lines" w:linePitch="355" w:charSpace="4201"/>
        </w:sectPr>
      </w:pPr>
    </w:p>
    <w:p w14:paraId="40BC1733" w14:textId="77777777" w:rsidR="0044310C" w:rsidRPr="00F7496D" w:rsidRDefault="00B227A5" w:rsidP="0044310C">
      <w:pPr>
        <w:jc w:val="center"/>
        <w:rPr>
          <w:sz w:val="32"/>
          <w:szCs w:val="32"/>
        </w:rPr>
      </w:pPr>
      <w:r w:rsidRPr="00F7496D">
        <w:rPr>
          <w:rFonts w:hint="eastAsia"/>
          <w:sz w:val="32"/>
          <w:szCs w:val="32"/>
        </w:rPr>
        <w:lastRenderedPageBreak/>
        <w:t>事業提案書</w:t>
      </w:r>
      <w:r w:rsidR="0044310C" w:rsidRPr="00F7496D">
        <w:rPr>
          <w:rFonts w:hint="eastAsia"/>
          <w:sz w:val="32"/>
          <w:szCs w:val="32"/>
        </w:rPr>
        <w:t xml:space="preserve">　記載要領</w:t>
      </w:r>
    </w:p>
    <w:p w14:paraId="0AD2CE35" w14:textId="77777777" w:rsidR="0044310C" w:rsidRPr="00F7496D" w:rsidRDefault="0044310C" w:rsidP="0044310C"/>
    <w:p w14:paraId="543D7017" w14:textId="77777777" w:rsidR="00322472" w:rsidRPr="00F7496D" w:rsidRDefault="00322472" w:rsidP="00905F54">
      <w:pPr>
        <w:ind w:firstLineChars="100" w:firstLine="210"/>
      </w:pPr>
      <w:r w:rsidRPr="00F7496D">
        <w:rPr>
          <w:rFonts w:hint="eastAsia"/>
        </w:rPr>
        <w:t>以下の</w:t>
      </w:r>
      <w:r w:rsidR="0044310C" w:rsidRPr="00F7496D">
        <w:rPr>
          <w:rFonts w:hint="eastAsia"/>
        </w:rPr>
        <w:t>記載要領に従って各様式に記載</w:t>
      </w:r>
      <w:r w:rsidR="00ED4877" w:rsidRPr="00F7496D">
        <w:rPr>
          <w:rFonts w:hint="eastAsia"/>
        </w:rPr>
        <w:t>のうえ提出</w:t>
      </w:r>
      <w:r w:rsidRPr="00F7496D">
        <w:rPr>
          <w:rFonts w:hint="eastAsia"/>
        </w:rPr>
        <w:t>すること。</w:t>
      </w:r>
    </w:p>
    <w:p w14:paraId="5401FBF8" w14:textId="77777777" w:rsidR="0044310C" w:rsidRPr="00F7496D" w:rsidRDefault="0044310C" w:rsidP="0044310C"/>
    <w:p w14:paraId="6B2C3C39" w14:textId="77777777" w:rsidR="00322472" w:rsidRPr="00F7496D" w:rsidRDefault="00112E9C" w:rsidP="00ED4877">
      <w:pPr>
        <w:numPr>
          <w:ilvl w:val="0"/>
          <w:numId w:val="4"/>
        </w:numPr>
        <w:ind w:left="210" w:hangingChars="100" w:hanging="210"/>
        <w:jc w:val="both"/>
      </w:pPr>
      <w:r w:rsidRPr="00F7496D">
        <w:rPr>
          <w:rFonts w:hint="eastAsia"/>
        </w:rPr>
        <w:t>各様式に記載した説明文(</w:t>
      </w:r>
      <w:r w:rsidR="009612F6" w:rsidRPr="00F7496D">
        <w:rPr>
          <w:rFonts w:hint="eastAsia"/>
        </w:rPr>
        <w:t>提案</w:t>
      </w:r>
      <w:r w:rsidRPr="00F7496D">
        <w:rPr>
          <w:rFonts w:hint="eastAsia"/>
        </w:rPr>
        <w:t>項目も含む)を消去した上で記載すること。</w:t>
      </w:r>
    </w:p>
    <w:p w14:paraId="1B0F3C76" w14:textId="77777777" w:rsidR="00222A5A" w:rsidRPr="00F7496D" w:rsidRDefault="00222A5A" w:rsidP="00ED4877">
      <w:pPr>
        <w:numPr>
          <w:ilvl w:val="0"/>
          <w:numId w:val="4"/>
        </w:numPr>
        <w:ind w:left="210" w:hangingChars="100" w:hanging="210"/>
        <w:jc w:val="both"/>
      </w:pPr>
      <w:r w:rsidRPr="00F7496D">
        <w:rPr>
          <w:rFonts w:hint="eastAsia"/>
        </w:rPr>
        <w:t>図表に用いる文字を除き、文字サイズは10.5ポイント以上を用いること。なお、フォント</w:t>
      </w:r>
      <w:r w:rsidR="00B227A5" w:rsidRPr="00F7496D">
        <w:rPr>
          <w:rFonts w:hint="eastAsia"/>
        </w:rPr>
        <w:t>(字体及び書体)については</w:t>
      </w:r>
      <w:r w:rsidRPr="00F7496D">
        <w:rPr>
          <w:rFonts w:hint="eastAsia"/>
        </w:rPr>
        <w:t>指定しない。</w:t>
      </w:r>
    </w:p>
    <w:p w14:paraId="328F481F" w14:textId="14A7A906" w:rsidR="009A0DA1" w:rsidRPr="00F7496D" w:rsidRDefault="00647061" w:rsidP="009A0DA1">
      <w:pPr>
        <w:numPr>
          <w:ilvl w:val="0"/>
          <w:numId w:val="4"/>
        </w:numPr>
        <w:ind w:left="210" w:hangingChars="100" w:hanging="210"/>
        <w:jc w:val="both"/>
      </w:pPr>
      <w:r>
        <w:rPr>
          <w:rFonts w:hint="eastAsia"/>
        </w:rPr>
        <w:t>提案内容については、事業費内訳</w:t>
      </w:r>
      <w:r w:rsidR="00ED4877" w:rsidRPr="00F7496D">
        <w:rPr>
          <w:rFonts w:hint="eastAsia"/>
        </w:rPr>
        <w:t>書【様式第</w:t>
      </w:r>
      <w:r w:rsidR="00017387">
        <w:rPr>
          <w:rFonts w:hint="eastAsia"/>
        </w:rPr>
        <w:t>８</w:t>
      </w:r>
      <w:r w:rsidR="00ED4877" w:rsidRPr="00F7496D">
        <w:rPr>
          <w:rFonts w:hint="eastAsia"/>
        </w:rPr>
        <w:t>号】等、各</w:t>
      </w:r>
      <w:r w:rsidR="00372576" w:rsidRPr="00F7496D">
        <w:rPr>
          <w:rFonts w:hint="eastAsia"/>
        </w:rPr>
        <w:t>提出書類</w:t>
      </w:r>
      <w:r w:rsidR="00ED4877" w:rsidRPr="00F7496D">
        <w:rPr>
          <w:rFonts w:hint="eastAsia"/>
        </w:rPr>
        <w:t>との整合を図ること。</w:t>
      </w:r>
    </w:p>
    <w:p w14:paraId="3DCE8B27" w14:textId="77777777" w:rsidR="00322472" w:rsidRPr="00F7496D" w:rsidRDefault="00774226" w:rsidP="009A0DA1">
      <w:pPr>
        <w:numPr>
          <w:ilvl w:val="0"/>
          <w:numId w:val="4"/>
        </w:numPr>
        <w:ind w:left="210" w:hangingChars="100" w:hanging="210"/>
        <w:jc w:val="both"/>
      </w:pPr>
      <w:r>
        <w:rPr>
          <w:rFonts w:hint="eastAsia"/>
        </w:rPr>
        <w:t>参加</w:t>
      </w:r>
      <w:r w:rsidR="009A0DA1" w:rsidRPr="00F7496D">
        <w:rPr>
          <w:rFonts w:hint="eastAsia"/>
        </w:rPr>
        <w:t>者が直接的に特定できるような記述</w:t>
      </w:r>
      <w:r w:rsidR="00F36DDE" w:rsidRPr="00F7496D">
        <w:t>(</w:t>
      </w:r>
      <w:r w:rsidR="00F36DDE" w:rsidRPr="00F7496D">
        <w:rPr>
          <w:rFonts w:hint="eastAsia"/>
        </w:rPr>
        <w:t>会社名やロゴマークなど</w:t>
      </w:r>
      <w:r w:rsidR="00F36DDE" w:rsidRPr="00F7496D">
        <w:t>)</w:t>
      </w:r>
      <w:r w:rsidR="009A0DA1" w:rsidRPr="00F7496D">
        <w:rPr>
          <w:rFonts w:hint="eastAsia"/>
        </w:rPr>
        <w:t>は行わないこと。</w:t>
      </w:r>
    </w:p>
    <w:p w14:paraId="37BD325B" w14:textId="77777777" w:rsidR="00112E9C" w:rsidRPr="00F7496D" w:rsidRDefault="00112E9C" w:rsidP="00112E9C">
      <w:pPr>
        <w:numPr>
          <w:ilvl w:val="0"/>
          <w:numId w:val="4"/>
        </w:numPr>
        <w:ind w:left="210" w:hangingChars="100" w:hanging="210"/>
        <w:jc w:val="both"/>
      </w:pPr>
      <w:r w:rsidRPr="00F7496D">
        <w:rPr>
          <w:rFonts w:hint="eastAsia"/>
        </w:rPr>
        <w:t>各様式は片面印刷して提出すること。</w:t>
      </w:r>
    </w:p>
    <w:p w14:paraId="7041A911" w14:textId="77777777" w:rsidR="00FB4051" w:rsidRPr="00F7496D" w:rsidRDefault="00FB4051" w:rsidP="0044310C"/>
    <w:p w14:paraId="21FFF37A" w14:textId="77777777" w:rsidR="00112E9C" w:rsidRDefault="00112E9C" w:rsidP="0044310C"/>
    <w:p w14:paraId="732C645C" w14:textId="77777777" w:rsidR="00F81002" w:rsidRDefault="00F81002" w:rsidP="0044310C"/>
    <w:p w14:paraId="091323D9" w14:textId="77777777" w:rsidR="00F81002" w:rsidRDefault="00F81002" w:rsidP="0044310C"/>
    <w:p w14:paraId="3E52EA37" w14:textId="77777777" w:rsidR="00F81002" w:rsidRDefault="00F81002" w:rsidP="0044310C">
      <w:pPr>
        <w:sectPr w:rsidR="00F81002" w:rsidSect="00FB4051">
          <w:footerReference w:type="default" r:id="rId8"/>
          <w:pgSz w:w="11907" w:h="16840" w:code="9"/>
          <w:pgMar w:top="1134" w:right="1134" w:bottom="1134" w:left="1134" w:header="567" w:footer="567" w:gutter="0"/>
          <w:pgNumType w:fmt="numberInDash"/>
          <w:cols w:space="425"/>
          <w:docGrid w:type="lines" w:linePitch="355" w:charSpace="4201"/>
        </w:sectPr>
      </w:pPr>
    </w:p>
    <w:p w14:paraId="0DF0042B" w14:textId="77777777" w:rsidR="00F81002" w:rsidRDefault="00F81002" w:rsidP="0044310C"/>
    <w:p w14:paraId="4BDCA456" w14:textId="77777777" w:rsidR="00F81002" w:rsidRDefault="00F81002" w:rsidP="0044310C"/>
    <w:p w14:paraId="6A99525A" w14:textId="77777777" w:rsidR="00F81002" w:rsidRDefault="00F81002" w:rsidP="0044310C"/>
    <w:p w14:paraId="16F9421B" w14:textId="77777777" w:rsidR="00F81002" w:rsidRDefault="00F81002" w:rsidP="0044310C"/>
    <w:p w14:paraId="7369BF80" w14:textId="77777777" w:rsidR="00F81002" w:rsidRDefault="00F81002" w:rsidP="0044310C"/>
    <w:p w14:paraId="3AE48C75" w14:textId="77777777" w:rsidR="00F81002" w:rsidRDefault="00F81002" w:rsidP="0044310C"/>
    <w:p w14:paraId="6CED4130" w14:textId="77777777" w:rsidR="00F81002" w:rsidRDefault="00F81002" w:rsidP="0044310C"/>
    <w:p w14:paraId="64EAC2B9" w14:textId="77777777" w:rsidR="00F81002" w:rsidRDefault="00F81002" w:rsidP="0044310C"/>
    <w:p w14:paraId="1D3D2FD1" w14:textId="77777777" w:rsidR="00F81002" w:rsidRDefault="00F81002" w:rsidP="0044310C"/>
    <w:p w14:paraId="4F601B06" w14:textId="77777777" w:rsidR="00F81002" w:rsidRDefault="00F81002" w:rsidP="0044310C"/>
    <w:p w14:paraId="34F99490" w14:textId="77777777" w:rsidR="00F81002" w:rsidRDefault="00F81002" w:rsidP="0044310C"/>
    <w:p w14:paraId="65C53AEB" w14:textId="77777777" w:rsidR="00F81002" w:rsidRPr="00F7496D" w:rsidRDefault="00F81002" w:rsidP="0044310C"/>
    <w:p w14:paraId="5A7224B5" w14:textId="77777777" w:rsidR="0044310C" w:rsidRPr="00F7496D" w:rsidRDefault="0044310C" w:rsidP="0044310C">
      <w:pPr>
        <w:sectPr w:rsidR="0044310C" w:rsidRPr="00F7496D" w:rsidSect="00FB4051">
          <w:pgSz w:w="11907" w:h="16840" w:code="9"/>
          <w:pgMar w:top="1134" w:right="1134" w:bottom="1134" w:left="1134" w:header="567" w:footer="567" w:gutter="0"/>
          <w:pgNumType w:fmt="numberInDash"/>
          <w:cols w:space="425"/>
          <w:docGrid w:type="lines" w:linePitch="355" w:charSpace="4201"/>
        </w:sectPr>
      </w:pPr>
    </w:p>
    <w:p w14:paraId="67F71DB3" w14:textId="77777777" w:rsidR="0079397B" w:rsidRPr="00F7496D" w:rsidRDefault="009C3143" w:rsidP="00AA7AA6">
      <w:pPr>
        <w:ind w:firstLineChars="100" w:firstLine="210"/>
        <w:jc w:val="both"/>
      </w:pPr>
      <w:r w:rsidRPr="00F7496D">
        <w:rPr>
          <w:rFonts w:hint="eastAsia"/>
        </w:rPr>
        <w:lastRenderedPageBreak/>
        <w:t>要求水準書における要求事項を踏まえ、運営管理の基本的な方針、重視するポイント等について、以下に示す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0E3B5617" w14:textId="4B1B8C91" w:rsidR="009C3143" w:rsidRPr="00F7496D" w:rsidRDefault="009C3143" w:rsidP="0079397B">
      <w:pPr>
        <w:jc w:val="both"/>
      </w:pPr>
      <w:r w:rsidRPr="00F7496D">
        <w:rPr>
          <w:rFonts w:hint="eastAsia"/>
          <w:b/>
        </w:rPr>
        <w:t>【制限枚数：A4判</w:t>
      </w:r>
      <w:r w:rsidR="009B12E1">
        <w:rPr>
          <w:rFonts w:hint="eastAsia"/>
          <w:b/>
        </w:rPr>
        <w:t>4</w:t>
      </w:r>
      <w:r w:rsidRPr="00F7496D">
        <w:rPr>
          <w:rFonts w:hint="eastAsia"/>
          <w:b/>
        </w:rPr>
        <w:t>枚以内】</w:t>
      </w:r>
    </w:p>
    <w:p w14:paraId="15625FB7" w14:textId="77777777" w:rsidR="009C3143" w:rsidRPr="00F7496D" w:rsidRDefault="009C3143" w:rsidP="00AA7AA6">
      <w:pPr>
        <w:jc w:val="both"/>
      </w:pPr>
    </w:p>
    <w:p w14:paraId="79FE9B29" w14:textId="77777777" w:rsidR="00F458ED" w:rsidRDefault="00F458ED" w:rsidP="00F458ED">
      <w:pPr>
        <w:widowControl w:val="0"/>
        <w:numPr>
          <w:ilvl w:val="0"/>
          <w:numId w:val="6"/>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関係法令を遵守するとともに環境の保全に努める上での業務の取り組み姿勢</w:t>
      </w:r>
      <w:r w:rsidR="00B736BC">
        <w:rPr>
          <w:rFonts w:ascii="ＭＳ Ｐゴシック" w:eastAsia="ＭＳ Ｐゴシック" w:hAnsi="ＭＳ Ｐゴシック" w:hint="eastAsia"/>
          <w:szCs w:val="22"/>
        </w:rPr>
        <w:t>について</w:t>
      </w:r>
    </w:p>
    <w:p w14:paraId="37937020" w14:textId="77777777" w:rsidR="00F458ED" w:rsidRPr="00454DB8"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環境を保全する上で重視すべき事項</w:t>
      </w:r>
    </w:p>
    <w:p w14:paraId="2E415BC2" w14:textId="77777777" w:rsidR="00F458ED" w:rsidRPr="00F316F8" w:rsidRDefault="00F458ED" w:rsidP="00F458ED">
      <w:pPr>
        <w:widowControl w:val="0"/>
        <w:numPr>
          <w:ilvl w:val="0"/>
          <w:numId w:val="6"/>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施設の基本性能を発揮させ、安定かつ安全なごみ処理を行い、長寿命化を図りつつ継続的に稼働させるための方策</w:t>
      </w:r>
      <w:r w:rsidR="00B736BC">
        <w:rPr>
          <w:rFonts w:ascii="ＭＳ Ｐゴシック" w:eastAsia="ＭＳ Ｐゴシック" w:hAnsi="ＭＳ Ｐゴシック" w:hint="eastAsia"/>
          <w:szCs w:val="22"/>
        </w:rPr>
        <w:t>について</w:t>
      </w:r>
    </w:p>
    <w:p w14:paraId="1C69FD0B"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施設の基本性能を発揮させるための基本的な方策</w:t>
      </w:r>
    </w:p>
    <w:p w14:paraId="291D4120"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安定かつ</w:t>
      </w:r>
      <w:r w:rsidRPr="00F316F8">
        <w:rPr>
          <w:rFonts w:ascii="ＭＳ Ｐゴシック" w:eastAsia="ＭＳ Ｐゴシック" w:hAnsi="ＭＳ Ｐゴシック" w:hint="eastAsia"/>
          <w:szCs w:val="22"/>
        </w:rPr>
        <w:t>安全</w:t>
      </w:r>
      <w:r>
        <w:rPr>
          <w:rFonts w:ascii="ＭＳ Ｐゴシック" w:eastAsia="ＭＳ Ｐゴシック" w:hAnsi="ＭＳ Ｐゴシック" w:hint="eastAsia"/>
          <w:szCs w:val="22"/>
        </w:rPr>
        <w:t>なごみ処理を行うための基本的な方策</w:t>
      </w:r>
    </w:p>
    <w:p w14:paraId="62582FF4"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長寿命化を図りつつ継続的に稼働させるための基本的な方策</w:t>
      </w:r>
    </w:p>
    <w:p w14:paraId="3A566673" w14:textId="7E8804BC" w:rsidR="00F458ED" w:rsidRPr="00D7219C" w:rsidRDefault="00F458ED" w:rsidP="00F458ED">
      <w:pPr>
        <w:widowControl w:val="0"/>
        <w:numPr>
          <w:ilvl w:val="0"/>
          <w:numId w:val="6"/>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地域の活動の場として支援できる施設とするとともに、周辺の農水産業及び観光施設（</w:t>
      </w:r>
      <w:r w:rsidR="00EC2A8C">
        <w:rPr>
          <w:rFonts w:ascii="ＭＳ Ｐゴシック" w:eastAsia="ＭＳ Ｐゴシック" w:hAnsi="ＭＳ Ｐゴシック" w:hint="eastAsia"/>
          <w:szCs w:val="22"/>
        </w:rPr>
        <w:t>柳川</w:t>
      </w:r>
      <w:r>
        <w:rPr>
          <w:rFonts w:ascii="ＭＳ Ｐゴシック" w:eastAsia="ＭＳ Ｐゴシック" w:hAnsi="ＭＳ Ｐゴシック" w:hint="eastAsia"/>
          <w:szCs w:val="22"/>
        </w:rPr>
        <w:t>ひまわり園、</w:t>
      </w:r>
      <w:r w:rsidR="00EC2A8C">
        <w:rPr>
          <w:rFonts w:ascii="ＭＳ Ｐゴシック" w:eastAsia="ＭＳ Ｐゴシック" w:hAnsi="ＭＳ Ｐゴシック" w:hint="eastAsia"/>
          <w:szCs w:val="22"/>
        </w:rPr>
        <w:t>柳川</w:t>
      </w:r>
      <w:r>
        <w:rPr>
          <w:rFonts w:ascii="ＭＳ Ｐゴシック" w:eastAsia="ＭＳ Ｐゴシック" w:hAnsi="ＭＳ Ｐゴシック" w:hint="eastAsia"/>
          <w:szCs w:val="22"/>
        </w:rPr>
        <w:t>むつごろうランド）にも配慮した運営管理を行う上での業務の取り組み姿勢</w:t>
      </w:r>
      <w:r w:rsidR="00B736BC">
        <w:rPr>
          <w:rFonts w:ascii="ＭＳ Ｐゴシック" w:eastAsia="ＭＳ Ｐゴシック" w:hAnsi="ＭＳ Ｐゴシック" w:hint="eastAsia"/>
          <w:szCs w:val="22"/>
        </w:rPr>
        <w:t>について</w:t>
      </w:r>
    </w:p>
    <w:p w14:paraId="1FA52711"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地域の活動の場として支援できる施設とするための業務の取り組み姿勢</w:t>
      </w:r>
    </w:p>
    <w:p w14:paraId="1DD87020"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周辺の農水産業に配慮した運営管理を行うための重視すべき事項</w:t>
      </w:r>
    </w:p>
    <w:p w14:paraId="135230E7" w14:textId="0B00BCB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観光施設（</w:t>
      </w:r>
      <w:r w:rsidR="00EC2A8C">
        <w:rPr>
          <w:rFonts w:ascii="ＭＳ Ｐゴシック" w:eastAsia="ＭＳ Ｐゴシック" w:hAnsi="ＭＳ Ｐゴシック" w:hint="eastAsia"/>
          <w:szCs w:val="22"/>
        </w:rPr>
        <w:t>柳川</w:t>
      </w:r>
      <w:r>
        <w:rPr>
          <w:rFonts w:ascii="ＭＳ Ｐゴシック" w:eastAsia="ＭＳ Ｐゴシック" w:hAnsi="ＭＳ Ｐゴシック" w:hint="eastAsia"/>
          <w:szCs w:val="22"/>
        </w:rPr>
        <w:t>ひまわり園、</w:t>
      </w:r>
      <w:r w:rsidR="00EC2A8C">
        <w:rPr>
          <w:rFonts w:ascii="ＭＳ Ｐゴシック" w:eastAsia="ＭＳ Ｐゴシック" w:hAnsi="ＭＳ Ｐゴシック" w:hint="eastAsia"/>
          <w:szCs w:val="22"/>
        </w:rPr>
        <w:t>柳川</w:t>
      </w:r>
      <w:r>
        <w:rPr>
          <w:rFonts w:ascii="ＭＳ Ｐゴシック" w:eastAsia="ＭＳ Ｐゴシック" w:hAnsi="ＭＳ Ｐゴシック" w:hint="eastAsia"/>
          <w:szCs w:val="22"/>
        </w:rPr>
        <w:t>むつごろうランド）に配慮した運営管理を行うための重視すべき事項</w:t>
      </w:r>
    </w:p>
    <w:p w14:paraId="532AC703" w14:textId="77777777" w:rsidR="00F458ED" w:rsidRPr="00F316F8" w:rsidRDefault="00F458ED" w:rsidP="00F458ED">
      <w:pPr>
        <w:widowControl w:val="0"/>
        <w:numPr>
          <w:ilvl w:val="0"/>
          <w:numId w:val="6"/>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経済性を考慮しつつ、効率的な運営管理を行うための方策</w:t>
      </w:r>
      <w:r w:rsidR="00B736BC">
        <w:rPr>
          <w:rFonts w:ascii="ＭＳ Ｐゴシック" w:eastAsia="ＭＳ Ｐゴシック" w:hAnsi="ＭＳ Ｐゴシック" w:hint="eastAsia"/>
          <w:szCs w:val="22"/>
        </w:rPr>
        <w:t>について</w:t>
      </w:r>
    </w:p>
    <w:p w14:paraId="2B21A7AA" w14:textId="77777777" w:rsidR="00FD0735" w:rsidRDefault="00F458ED" w:rsidP="00FD4C63">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経済性を高めながら効率的な運営管理を達成するための方策</w:t>
      </w:r>
    </w:p>
    <w:p w14:paraId="29EE36AD" w14:textId="77777777" w:rsidR="009B12E1" w:rsidRDefault="009B12E1" w:rsidP="009B12E1">
      <w:pPr>
        <w:widowControl w:val="0"/>
        <w:jc w:val="both"/>
        <w:rPr>
          <w:rFonts w:ascii="ＭＳ Ｐゴシック" w:eastAsia="ＭＳ Ｐゴシック" w:hAnsi="ＭＳ Ｐゴシック"/>
          <w:szCs w:val="22"/>
        </w:rPr>
      </w:pPr>
    </w:p>
    <w:p w14:paraId="48B65D17" w14:textId="77777777" w:rsidR="009B12E1" w:rsidRDefault="009B12E1" w:rsidP="009B12E1">
      <w:pPr>
        <w:widowControl w:val="0"/>
        <w:jc w:val="both"/>
        <w:rPr>
          <w:rFonts w:ascii="ＭＳ Ｐゴシック" w:eastAsia="ＭＳ Ｐゴシック" w:hAnsi="ＭＳ Ｐゴシック"/>
          <w:szCs w:val="22"/>
        </w:rPr>
      </w:pPr>
    </w:p>
    <w:p w14:paraId="67EED557" w14:textId="77777777" w:rsidR="009B12E1" w:rsidRDefault="009B12E1" w:rsidP="00F458ED">
      <w:pPr>
        <w:jc w:val="both"/>
        <w:sectPr w:rsidR="009B12E1" w:rsidSect="005010E0">
          <w:headerReference w:type="default" r:id="rId9"/>
          <w:footerReference w:type="default" r:id="rId10"/>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pgNumType w:start="1"/>
          <w:cols w:space="425"/>
          <w:docGrid w:type="lines" w:linePitch="346"/>
        </w:sectPr>
      </w:pPr>
    </w:p>
    <w:p w14:paraId="1E0A57E0" w14:textId="77777777" w:rsidR="009B12E1" w:rsidRPr="00F7496D" w:rsidRDefault="009B12E1" w:rsidP="009B12E1">
      <w:pPr>
        <w:ind w:firstLineChars="100" w:firstLine="210"/>
        <w:jc w:val="both"/>
      </w:pPr>
      <w:r w:rsidRPr="00F7496D">
        <w:rPr>
          <w:rFonts w:hint="eastAsia"/>
        </w:rPr>
        <w:lastRenderedPageBreak/>
        <w:t>要求水準書における要求事項を踏まえ、運営管理の基本的な方針、重視するポイント等について、以下に示す提案項目毎に記述すること。また、その他提案する事項があれば追加すること。</w:t>
      </w:r>
    </w:p>
    <w:p w14:paraId="0DD9DCDB" w14:textId="0FCD38C7" w:rsidR="009B12E1" w:rsidRPr="00F7496D" w:rsidRDefault="009B12E1" w:rsidP="009B12E1">
      <w:pPr>
        <w:jc w:val="both"/>
      </w:pPr>
      <w:r w:rsidRPr="00F7496D">
        <w:rPr>
          <w:rFonts w:hint="eastAsia"/>
          <w:b/>
        </w:rPr>
        <w:t>【制限枚数：A4判</w:t>
      </w:r>
      <w:r w:rsidR="00F119BF">
        <w:rPr>
          <w:rFonts w:hint="eastAsia"/>
          <w:b/>
        </w:rPr>
        <w:t>3</w:t>
      </w:r>
      <w:r w:rsidRPr="00F7496D">
        <w:rPr>
          <w:rFonts w:hint="eastAsia"/>
          <w:b/>
        </w:rPr>
        <w:t>枚以内】</w:t>
      </w:r>
    </w:p>
    <w:p w14:paraId="4529FBF9" w14:textId="1227FBE6" w:rsidR="009B12E1" w:rsidRPr="00F119BF" w:rsidRDefault="009B12E1" w:rsidP="00F458ED">
      <w:pPr>
        <w:jc w:val="both"/>
      </w:pPr>
    </w:p>
    <w:p w14:paraId="48634F61" w14:textId="1F81ECD6" w:rsidR="002B6E0C" w:rsidRDefault="009B12E1" w:rsidP="002B6E0C">
      <w:pPr>
        <w:widowControl w:val="0"/>
        <w:numPr>
          <w:ilvl w:val="0"/>
          <w:numId w:val="20"/>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廃棄物処理に伴うエネルギーを最大限に回収し効率よく活用するとともに、脱炭素社会の実現に向けた取り</w:t>
      </w:r>
    </w:p>
    <w:p w14:paraId="5D37EB80" w14:textId="56679107" w:rsidR="009B12E1" w:rsidRDefault="009B12E1" w:rsidP="007F319E">
      <w:pPr>
        <w:widowControl w:val="0"/>
        <w:ind w:firstLineChars="100" w:firstLine="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組みを推進させるための方策について</w:t>
      </w:r>
    </w:p>
    <w:p w14:paraId="45528071" w14:textId="4963D859" w:rsidR="009B12E1" w:rsidRDefault="009B12E1" w:rsidP="009B12E1">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廃棄物処理に伴うエネルギーの回収と活用を通じて、脱炭素社会の実現に向けた取り組みを推進するための基本的な方策</w:t>
      </w:r>
    </w:p>
    <w:p w14:paraId="09163AF5" w14:textId="166FBAFB" w:rsidR="009B12E1" w:rsidRDefault="009B12E1" w:rsidP="007F319E">
      <w:pPr>
        <w:widowControl w:val="0"/>
        <w:ind w:left="420"/>
        <w:jc w:val="both"/>
        <w:rPr>
          <w:rFonts w:ascii="ＭＳ Ｐゴシック" w:eastAsia="ＭＳ Ｐゴシック" w:hAnsi="ＭＳ Ｐゴシック"/>
          <w:szCs w:val="22"/>
        </w:rPr>
      </w:pPr>
    </w:p>
    <w:p w14:paraId="22F75217" w14:textId="171E17F8" w:rsidR="009B12E1" w:rsidRPr="009B12E1" w:rsidRDefault="009B12E1"/>
    <w:p w14:paraId="4B298033" w14:textId="77777777" w:rsidR="00F458ED" w:rsidRPr="00F7496D" w:rsidRDefault="00F458ED" w:rsidP="00F458ED">
      <w:pPr>
        <w:jc w:val="both"/>
      </w:pPr>
    </w:p>
    <w:p w14:paraId="7D2CFFA4" w14:textId="77777777" w:rsidR="00FB27FC" w:rsidRDefault="00FB27FC" w:rsidP="00AA7AA6">
      <w:pPr>
        <w:jc w:val="both"/>
      </w:pPr>
    </w:p>
    <w:p w14:paraId="76B469C7" w14:textId="77777777" w:rsidR="009B12E1" w:rsidRPr="00F7496D" w:rsidRDefault="009B12E1" w:rsidP="00AA7AA6">
      <w:pPr>
        <w:jc w:val="both"/>
        <w:sectPr w:rsidR="009B12E1" w:rsidRPr="00F7496D" w:rsidSect="005010E0">
          <w:headerReference w:type="default" r:id="rId11"/>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pgNumType w:start="1"/>
          <w:cols w:space="425"/>
          <w:docGrid w:type="lines" w:linePitch="346"/>
        </w:sectPr>
      </w:pPr>
    </w:p>
    <w:p w14:paraId="024AEDD5" w14:textId="77777777" w:rsidR="00FD0735" w:rsidRPr="00F7496D" w:rsidRDefault="00FD0735" w:rsidP="00FD0735">
      <w:pPr>
        <w:ind w:firstLineChars="100" w:firstLine="210"/>
        <w:jc w:val="both"/>
      </w:pPr>
      <w:r w:rsidRPr="00F7496D">
        <w:rPr>
          <w:rFonts w:hint="eastAsia"/>
        </w:rPr>
        <w:lastRenderedPageBreak/>
        <w:t>要求水準書における要求事項を踏まえ、</w:t>
      </w:r>
      <w:r w:rsidR="00525E86" w:rsidRPr="00F7496D">
        <w:rPr>
          <w:rFonts w:hint="eastAsia"/>
        </w:rPr>
        <w:t>本事業を円滑に進めるための方策や重視するポイント、対応策等について、以下に示す</w:t>
      </w:r>
      <w:r w:rsidR="009612F6" w:rsidRPr="00F7496D">
        <w:rPr>
          <w:rFonts w:hint="eastAsia"/>
        </w:rPr>
        <w:t>提案項目毎</w:t>
      </w:r>
      <w:r w:rsidR="00525E86" w:rsidRPr="00F7496D">
        <w:rPr>
          <w:rFonts w:hint="eastAsia"/>
        </w:rPr>
        <w:t>に記述すること。また、その他提案する事項があれば追加すること。</w:t>
      </w:r>
    </w:p>
    <w:p w14:paraId="0F92C5A5" w14:textId="77777777" w:rsidR="00FD0735" w:rsidRPr="00F7496D" w:rsidRDefault="00FD0735" w:rsidP="00FD0735">
      <w:pPr>
        <w:jc w:val="both"/>
      </w:pPr>
      <w:r w:rsidRPr="00F7496D">
        <w:rPr>
          <w:rFonts w:hint="eastAsia"/>
          <w:b/>
        </w:rPr>
        <w:t>【制限枚数：A4判</w:t>
      </w:r>
      <w:r w:rsidR="00311463">
        <w:rPr>
          <w:rFonts w:hint="eastAsia"/>
          <w:b/>
        </w:rPr>
        <w:t>2</w:t>
      </w:r>
      <w:r w:rsidRPr="00F7496D">
        <w:rPr>
          <w:rFonts w:hint="eastAsia"/>
          <w:b/>
        </w:rPr>
        <w:t>枚以内】</w:t>
      </w:r>
    </w:p>
    <w:p w14:paraId="0CB50671" w14:textId="77777777" w:rsidR="00FD0735" w:rsidRPr="00F7496D" w:rsidRDefault="00FD0735" w:rsidP="00FD0735">
      <w:pPr>
        <w:jc w:val="both"/>
      </w:pPr>
    </w:p>
    <w:p w14:paraId="17C4C9B6" w14:textId="77777777" w:rsidR="00F458ED" w:rsidRPr="00F316F8" w:rsidRDefault="00F458ED" w:rsidP="00F458ED">
      <w:pPr>
        <w:widowControl w:val="0"/>
        <w:numPr>
          <w:ilvl w:val="0"/>
          <w:numId w:val="7"/>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本事業を円滑に進める上で留意すべき点</w:t>
      </w:r>
      <w:r w:rsidR="00B736BC">
        <w:rPr>
          <w:rFonts w:ascii="ＭＳ Ｐゴシック" w:eastAsia="ＭＳ Ｐゴシック" w:hAnsi="ＭＳ Ｐゴシック" w:hint="eastAsia"/>
          <w:szCs w:val="22"/>
        </w:rPr>
        <w:t>と</w:t>
      </w:r>
      <w:r w:rsidRPr="00F316F8">
        <w:rPr>
          <w:rFonts w:ascii="ＭＳ Ｐゴシック" w:eastAsia="ＭＳ Ｐゴシック" w:hAnsi="ＭＳ Ｐゴシック" w:hint="eastAsia"/>
          <w:szCs w:val="22"/>
        </w:rPr>
        <w:t>対応策</w:t>
      </w:r>
      <w:r w:rsidR="00B736BC">
        <w:rPr>
          <w:rFonts w:ascii="ＭＳ Ｐゴシック" w:eastAsia="ＭＳ Ｐゴシック" w:hAnsi="ＭＳ Ｐゴシック" w:hint="eastAsia"/>
          <w:szCs w:val="22"/>
        </w:rPr>
        <w:t>について</w:t>
      </w:r>
    </w:p>
    <w:p w14:paraId="737B087B" w14:textId="18668F42" w:rsidR="00F458ED" w:rsidRDefault="00F458ED" w:rsidP="00F458ED">
      <w:pPr>
        <w:widowControl w:val="0"/>
        <w:numPr>
          <w:ilvl w:val="0"/>
          <w:numId w:val="7"/>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運営事業へ円滑に移行するため、運営準備期間中の３者(運営事業者、</w:t>
      </w:r>
      <w:r>
        <w:rPr>
          <w:rFonts w:ascii="ＭＳ Ｐゴシック" w:eastAsia="ＭＳ Ｐゴシック" w:hAnsi="ＭＳ Ｐゴシック" w:hint="eastAsia"/>
          <w:szCs w:val="22"/>
        </w:rPr>
        <w:t>本組合</w:t>
      </w:r>
      <w:r w:rsidRPr="00F316F8">
        <w:rPr>
          <w:rFonts w:ascii="ＭＳ Ｐゴシック" w:eastAsia="ＭＳ Ｐゴシック" w:hAnsi="ＭＳ Ｐゴシック" w:hint="eastAsia"/>
          <w:szCs w:val="22"/>
        </w:rPr>
        <w:t>及び</w:t>
      </w:r>
      <w:r w:rsidR="004224C2">
        <w:rPr>
          <w:rFonts w:ascii="ＭＳ Ｐゴシック" w:eastAsia="ＭＳ Ｐゴシック" w:hAnsi="ＭＳ Ｐゴシック" w:hint="eastAsia"/>
          <w:szCs w:val="22"/>
        </w:rPr>
        <w:t>第１期運営事業者</w:t>
      </w:r>
      <w:r w:rsidRPr="00F316F8">
        <w:rPr>
          <w:rFonts w:ascii="ＭＳ Ｐゴシック" w:eastAsia="ＭＳ Ｐゴシック" w:hAnsi="ＭＳ Ｐゴシック" w:hint="eastAsia"/>
          <w:szCs w:val="22"/>
        </w:rPr>
        <w:t>)</w:t>
      </w:r>
      <w:r w:rsidR="00B736BC">
        <w:rPr>
          <w:rFonts w:ascii="ＭＳ Ｐゴシック" w:eastAsia="ＭＳ Ｐゴシック" w:hAnsi="ＭＳ Ｐゴシック" w:hint="eastAsia"/>
          <w:szCs w:val="22"/>
        </w:rPr>
        <w:t>と</w:t>
      </w:r>
      <w:r w:rsidRPr="00F316F8">
        <w:rPr>
          <w:rFonts w:ascii="ＭＳ Ｐゴシック" w:eastAsia="ＭＳ Ｐゴシック" w:hAnsi="ＭＳ Ｐゴシック" w:hint="eastAsia"/>
          <w:szCs w:val="22"/>
        </w:rPr>
        <w:t>の連絡調整事項や方法</w:t>
      </w:r>
      <w:r w:rsidR="00B736BC">
        <w:rPr>
          <w:rFonts w:ascii="ＭＳ Ｐゴシック" w:eastAsia="ＭＳ Ｐゴシック" w:hAnsi="ＭＳ Ｐゴシック" w:hint="eastAsia"/>
          <w:szCs w:val="22"/>
        </w:rPr>
        <w:t>について</w:t>
      </w:r>
    </w:p>
    <w:p w14:paraId="52014DD2" w14:textId="6E89F759" w:rsidR="004C0CA4" w:rsidRPr="004224C2" w:rsidRDefault="004224C2" w:rsidP="004224C2">
      <w:pPr>
        <w:widowControl w:val="0"/>
        <w:numPr>
          <w:ilvl w:val="0"/>
          <w:numId w:val="7"/>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本施設の性能及び機能、耐用等ついて疑義が生じた場合</w:t>
      </w:r>
      <w:r w:rsidR="00F458ED" w:rsidRPr="004224C2">
        <w:rPr>
          <w:rFonts w:ascii="ＭＳ Ｐゴシック" w:eastAsia="ＭＳ Ｐゴシック" w:hAnsi="ＭＳ Ｐゴシック" w:hint="eastAsia"/>
          <w:szCs w:val="22"/>
        </w:rPr>
        <w:t>の３者(運営事業者、本組合及び</w:t>
      </w:r>
      <w:r>
        <w:rPr>
          <w:rFonts w:ascii="ＭＳ Ｐゴシック" w:eastAsia="ＭＳ Ｐゴシック" w:hAnsi="ＭＳ Ｐゴシック" w:hint="eastAsia"/>
          <w:szCs w:val="22"/>
        </w:rPr>
        <w:t>設計・施工メーカー</w:t>
      </w:r>
      <w:r w:rsidR="00F458ED" w:rsidRPr="004224C2">
        <w:rPr>
          <w:rFonts w:ascii="ＭＳ Ｐゴシック" w:eastAsia="ＭＳ Ｐゴシック" w:hAnsi="ＭＳ Ｐゴシック" w:hint="eastAsia"/>
          <w:szCs w:val="22"/>
        </w:rPr>
        <w:t>)</w:t>
      </w:r>
      <w:r w:rsidR="00B736BC" w:rsidRPr="004224C2">
        <w:rPr>
          <w:rFonts w:ascii="ＭＳ Ｐゴシック" w:eastAsia="ＭＳ Ｐゴシック" w:hAnsi="ＭＳ Ｐゴシック" w:hint="eastAsia"/>
          <w:szCs w:val="22"/>
        </w:rPr>
        <w:t>と</w:t>
      </w:r>
      <w:r w:rsidR="00F458ED" w:rsidRPr="004224C2">
        <w:rPr>
          <w:rFonts w:ascii="ＭＳ Ｐゴシック" w:eastAsia="ＭＳ Ｐゴシック" w:hAnsi="ＭＳ Ｐゴシック" w:hint="eastAsia"/>
          <w:szCs w:val="22"/>
        </w:rPr>
        <w:t>の連絡調整事項や方法</w:t>
      </w:r>
      <w:r w:rsidR="00B736BC" w:rsidRPr="004224C2">
        <w:rPr>
          <w:rFonts w:ascii="ＭＳ Ｐゴシック" w:eastAsia="ＭＳ Ｐゴシック" w:hAnsi="ＭＳ Ｐゴシック" w:hint="eastAsia"/>
          <w:szCs w:val="22"/>
        </w:rPr>
        <w:t>について</w:t>
      </w:r>
    </w:p>
    <w:p w14:paraId="171343F0" w14:textId="77777777" w:rsidR="00F458ED" w:rsidRDefault="00F458ED" w:rsidP="00F458ED">
      <w:pPr>
        <w:jc w:val="both"/>
        <w:rPr>
          <w:rFonts w:ascii="ＭＳ Ｐゴシック" w:eastAsia="ＭＳ Ｐゴシック" w:hAnsi="ＭＳ Ｐゴシック"/>
          <w:szCs w:val="22"/>
        </w:rPr>
      </w:pPr>
    </w:p>
    <w:p w14:paraId="59220F13" w14:textId="77777777" w:rsidR="00F458ED" w:rsidRPr="00F7496D" w:rsidRDefault="00F458ED" w:rsidP="00F458ED">
      <w:pPr>
        <w:jc w:val="both"/>
      </w:pPr>
    </w:p>
    <w:p w14:paraId="0AA93149" w14:textId="77777777" w:rsidR="0066323C" w:rsidRPr="006502FB" w:rsidRDefault="0066323C" w:rsidP="00AA7AA6">
      <w:pPr>
        <w:jc w:val="both"/>
        <w:sectPr w:rsidR="0066323C" w:rsidRPr="006502FB" w:rsidSect="005010E0">
          <w:headerReference w:type="default" r:id="rId12"/>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17D467C8" w14:textId="77777777" w:rsidR="0079397B" w:rsidRPr="00F7496D" w:rsidRDefault="00D20AFB" w:rsidP="00A74D3F">
      <w:pPr>
        <w:ind w:firstLineChars="100" w:firstLine="210"/>
        <w:jc w:val="both"/>
      </w:pPr>
      <w:r w:rsidRPr="00F7496D">
        <w:rPr>
          <w:rFonts w:hint="eastAsia"/>
        </w:rPr>
        <w:lastRenderedPageBreak/>
        <w:t>要求水準書における要求事項を踏まえ、</w:t>
      </w:r>
      <w:r w:rsidR="00F70F1E" w:rsidRPr="00F7496D">
        <w:rPr>
          <w:rFonts w:hint="eastAsia"/>
        </w:rPr>
        <w:t>本</w:t>
      </w:r>
      <w:r w:rsidRPr="00F7496D">
        <w:rPr>
          <w:rFonts w:hint="eastAsia"/>
        </w:rPr>
        <w:t>事業の運営管理体制について、以下に示す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4A9E2837" w14:textId="77777777" w:rsidR="00D20AFB" w:rsidRPr="00F7496D" w:rsidRDefault="00D20AFB" w:rsidP="0079397B">
      <w:pPr>
        <w:jc w:val="both"/>
      </w:pPr>
      <w:r w:rsidRPr="00F7496D">
        <w:rPr>
          <w:rFonts w:hint="eastAsia"/>
          <w:b/>
        </w:rPr>
        <w:t>【制限枚数：A4判</w:t>
      </w:r>
      <w:r w:rsidR="00774226">
        <w:rPr>
          <w:rFonts w:hint="eastAsia"/>
          <w:b/>
        </w:rPr>
        <w:t>3</w:t>
      </w:r>
      <w:r w:rsidRPr="00F7496D">
        <w:rPr>
          <w:rFonts w:hint="eastAsia"/>
          <w:b/>
        </w:rPr>
        <w:t>枚以内】</w:t>
      </w:r>
    </w:p>
    <w:p w14:paraId="3079A78A" w14:textId="77777777" w:rsidR="00D20AFB" w:rsidRPr="00F7496D" w:rsidRDefault="00D20AFB" w:rsidP="00A74D3F">
      <w:pPr>
        <w:jc w:val="both"/>
      </w:pPr>
    </w:p>
    <w:p w14:paraId="461D1FA4" w14:textId="77777777" w:rsidR="00F458ED" w:rsidRPr="00F316F8" w:rsidRDefault="00F458ED" w:rsidP="00F458ED">
      <w:pPr>
        <w:widowControl w:val="0"/>
        <w:numPr>
          <w:ilvl w:val="0"/>
          <w:numId w:val="8"/>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本事業を行うにあたって</w:t>
      </w:r>
      <w:r w:rsidR="0084010B">
        <w:rPr>
          <w:rFonts w:ascii="ＭＳ Ｐゴシック" w:eastAsia="ＭＳ Ｐゴシック" w:hAnsi="ＭＳ Ｐゴシック" w:hint="eastAsia"/>
          <w:szCs w:val="22"/>
        </w:rPr>
        <w:t>の</w:t>
      </w:r>
      <w:r w:rsidRPr="00F316F8">
        <w:rPr>
          <w:rFonts w:ascii="ＭＳ Ｐゴシック" w:eastAsia="ＭＳ Ｐゴシック" w:hAnsi="ＭＳ Ｐゴシック" w:hint="eastAsia"/>
          <w:szCs w:val="22"/>
        </w:rPr>
        <w:t>全体組織体制</w:t>
      </w:r>
      <w:r w:rsidR="00B736BC">
        <w:rPr>
          <w:rFonts w:ascii="ＭＳ Ｐゴシック" w:eastAsia="ＭＳ Ｐゴシック" w:hAnsi="ＭＳ Ｐゴシック" w:hint="eastAsia"/>
          <w:szCs w:val="22"/>
        </w:rPr>
        <w:t>について</w:t>
      </w:r>
    </w:p>
    <w:p w14:paraId="6653AD7E" w14:textId="77777777" w:rsidR="00F458ED" w:rsidRDefault="00F458ED" w:rsidP="00F458ED">
      <w:pPr>
        <w:widowControl w:val="0"/>
        <w:numPr>
          <w:ilvl w:val="0"/>
          <w:numId w:val="8"/>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本事業を行うにあたって</w:t>
      </w:r>
      <w:r w:rsidR="0084010B">
        <w:rPr>
          <w:rFonts w:ascii="ＭＳ Ｐゴシック" w:eastAsia="ＭＳ Ｐゴシック" w:hAnsi="ＭＳ Ｐゴシック" w:hint="eastAsia"/>
          <w:szCs w:val="22"/>
        </w:rPr>
        <w:t>の運営事業者職員の健康管理等を考慮した有資格者及び</w:t>
      </w:r>
      <w:r w:rsidRPr="00F316F8">
        <w:rPr>
          <w:rFonts w:ascii="ＭＳ Ｐゴシック" w:eastAsia="ＭＳ Ｐゴシック" w:hAnsi="ＭＳ Ｐゴシック" w:hint="eastAsia"/>
          <w:szCs w:val="22"/>
        </w:rPr>
        <w:t>人員</w:t>
      </w:r>
      <w:r w:rsidR="00B736BC">
        <w:rPr>
          <w:rFonts w:ascii="ＭＳ Ｐゴシック" w:eastAsia="ＭＳ Ｐゴシック" w:hAnsi="ＭＳ Ｐゴシック" w:hint="eastAsia"/>
          <w:szCs w:val="22"/>
        </w:rPr>
        <w:t>の</w:t>
      </w:r>
      <w:r w:rsidRPr="00F316F8">
        <w:rPr>
          <w:rFonts w:ascii="ＭＳ Ｐゴシック" w:eastAsia="ＭＳ Ｐゴシック" w:hAnsi="ＭＳ Ｐゴシック" w:hint="eastAsia"/>
          <w:szCs w:val="22"/>
        </w:rPr>
        <w:t>配置</w:t>
      </w:r>
      <w:r w:rsidR="00B736BC">
        <w:rPr>
          <w:rFonts w:ascii="ＭＳ Ｐゴシック" w:eastAsia="ＭＳ Ｐゴシック" w:hAnsi="ＭＳ Ｐゴシック" w:hint="eastAsia"/>
          <w:szCs w:val="22"/>
        </w:rPr>
        <w:t>について</w:t>
      </w:r>
    </w:p>
    <w:p w14:paraId="3333AF96" w14:textId="77777777" w:rsidR="00F458ED" w:rsidRPr="00ED0E48" w:rsidRDefault="00F458ED" w:rsidP="00F458ED">
      <w:pPr>
        <w:widowControl w:val="0"/>
        <w:numPr>
          <w:ilvl w:val="0"/>
          <w:numId w:val="8"/>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平常時、緊急時における本組合等への連絡体制</w:t>
      </w:r>
      <w:r w:rsidR="00B736BC">
        <w:rPr>
          <w:rFonts w:ascii="ＭＳ Ｐゴシック" w:eastAsia="ＭＳ Ｐゴシック" w:hAnsi="ＭＳ Ｐゴシック" w:hint="eastAsia"/>
          <w:szCs w:val="22"/>
        </w:rPr>
        <w:t>について</w:t>
      </w:r>
    </w:p>
    <w:p w14:paraId="60E3EE26" w14:textId="77777777" w:rsidR="00F458ED" w:rsidRDefault="00F458ED" w:rsidP="00F458ED">
      <w:pPr>
        <w:widowControl w:val="0"/>
        <w:numPr>
          <w:ilvl w:val="0"/>
          <w:numId w:val="8"/>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雇用への配慮</w:t>
      </w:r>
      <w:r w:rsidR="00B736BC">
        <w:rPr>
          <w:rFonts w:ascii="ＭＳ Ｐゴシック" w:eastAsia="ＭＳ Ｐゴシック" w:hAnsi="ＭＳ Ｐゴシック" w:hint="eastAsia"/>
          <w:szCs w:val="22"/>
        </w:rPr>
        <w:t>について</w:t>
      </w:r>
    </w:p>
    <w:p w14:paraId="23340DC9" w14:textId="77777777" w:rsidR="00F458ED" w:rsidRPr="00A15576" w:rsidRDefault="00F458ED" w:rsidP="00F458ED">
      <w:pPr>
        <w:widowControl w:val="0"/>
        <w:numPr>
          <w:ilvl w:val="0"/>
          <w:numId w:val="8"/>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自然災害発生時においても、無駄なく的確に行動できる組織体制</w:t>
      </w:r>
      <w:r w:rsidR="00B736BC">
        <w:rPr>
          <w:rFonts w:ascii="ＭＳ Ｐゴシック" w:eastAsia="ＭＳ Ｐゴシック" w:hAnsi="ＭＳ Ｐゴシック" w:hint="eastAsia"/>
          <w:szCs w:val="22"/>
        </w:rPr>
        <w:t>の</w:t>
      </w:r>
      <w:r>
        <w:rPr>
          <w:rFonts w:ascii="ＭＳ Ｐゴシック" w:eastAsia="ＭＳ Ｐゴシック" w:hAnsi="ＭＳ Ｐゴシック" w:hint="eastAsia"/>
          <w:szCs w:val="22"/>
        </w:rPr>
        <w:t>構築</w:t>
      </w:r>
      <w:r w:rsidR="00B736BC">
        <w:rPr>
          <w:rFonts w:ascii="ＭＳ Ｐゴシック" w:eastAsia="ＭＳ Ｐゴシック" w:hAnsi="ＭＳ Ｐゴシック" w:hint="eastAsia"/>
          <w:szCs w:val="22"/>
        </w:rPr>
        <w:t>について</w:t>
      </w:r>
    </w:p>
    <w:p w14:paraId="1F0193AA" w14:textId="77777777" w:rsidR="009200B7" w:rsidRPr="00F458ED" w:rsidRDefault="009200B7" w:rsidP="00A74D3F">
      <w:pPr>
        <w:jc w:val="both"/>
        <w:rPr>
          <w:rFonts w:ascii="ＭＳ Ｐゴシック" w:eastAsia="ＭＳ Ｐゴシック" w:hAnsi="ＭＳ Ｐゴシック"/>
          <w:szCs w:val="22"/>
        </w:rPr>
      </w:pPr>
    </w:p>
    <w:p w14:paraId="1A8AAAB7" w14:textId="77777777" w:rsidR="00F458ED" w:rsidRDefault="00F458ED" w:rsidP="00A74D3F">
      <w:pPr>
        <w:jc w:val="both"/>
        <w:rPr>
          <w:rFonts w:ascii="ＭＳ Ｐゴシック" w:eastAsia="ＭＳ Ｐゴシック" w:hAnsi="ＭＳ Ｐゴシック"/>
          <w:szCs w:val="22"/>
        </w:rPr>
      </w:pPr>
    </w:p>
    <w:p w14:paraId="54C3ECAC" w14:textId="77777777" w:rsidR="00F458ED" w:rsidRPr="00F7496D" w:rsidRDefault="00F458ED" w:rsidP="00A74D3F">
      <w:pPr>
        <w:jc w:val="both"/>
      </w:pPr>
    </w:p>
    <w:p w14:paraId="7B5B532E" w14:textId="77777777" w:rsidR="0066323C" w:rsidRPr="00F7496D" w:rsidRDefault="0066323C" w:rsidP="00A74D3F">
      <w:pPr>
        <w:jc w:val="both"/>
        <w:sectPr w:rsidR="0066323C" w:rsidRPr="00F7496D" w:rsidSect="005010E0">
          <w:headerReference w:type="default" r:id="rId13"/>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7992FD99" w14:textId="77777777" w:rsidR="0079397B" w:rsidRPr="00F7496D" w:rsidRDefault="001E612A" w:rsidP="00A74D3F">
      <w:pPr>
        <w:ind w:firstLineChars="100" w:firstLine="210"/>
        <w:jc w:val="both"/>
      </w:pPr>
      <w:r w:rsidRPr="00F7496D">
        <w:rPr>
          <w:rFonts w:hint="eastAsia"/>
        </w:rPr>
        <w:lastRenderedPageBreak/>
        <w:t>要求水準書における要求事項を踏まえ、</w:t>
      </w:r>
      <w:r w:rsidR="006502FB">
        <w:rPr>
          <w:rFonts w:hint="eastAsia"/>
        </w:rPr>
        <w:t>受付・</w:t>
      </w:r>
      <w:r w:rsidRPr="00F7496D">
        <w:rPr>
          <w:rFonts w:hint="eastAsia"/>
        </w:rPr>
        <w:t>搬入管理業務について、以下に示す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1717DA62" w14:textId="77777777" w:rsidR="001E612A" w:rsidRPr="00F7496D" w:rsidRDefault="001E612A" w:rsidP="0079397B">
      <w:pPr>
        <w:jc w:val="both"/>
      </w:pPr>
      <w:r w:rsidRPr="00F7496D">
        <w:rPr>
          <w:rFonts w:hint="eastAsia"/>
          <w:b/>
        </w:rPr>
        <w:t>【制限枚数：A4判3枚以内】</w:t>
      </w:r>
    </w:p>
    <w:p w14:paraId="0921A890" w14:textId="77777777" w:rsidR="001E612A" w:rsidRPr="00F7496D" w:rsidRDefault="001E612A" w:rsidP="00A74D3F">
      <w:pPr>
        <w:jc w:val="both"/>
      </w:pPr>
    </w:p>
    <w:p w14:paraId="6B4C504F" w14:textId="3DE30D7D" w:rsidR="00F458ED" w:rsidRDefault="00F458ED" w:rsidP="00F458ED">
      <w:pPr>
        <w:widowControl w:val="0"/>
        <w:numPr>
          <w:ilvl w:val="0"/>
          <w:numId w:val="9"/>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搬入ごみの</w:t>
      </w:r>
      <w:r>
        <w:rPr>
          <w:rFonts w:ascii="ＭＳ Ｐゴシック" w:eastAsia="ＭＳ Ｐゴシック" w:hAnsi="ＭＳ Ｐゴシック" w:hint="eastAsia"/>
          <w:szCs w:val="22"/>
        </w:rPr>
        <w:t>受付・</w:t>
      </w:r>
      <w:r w:rsidR="004224C2">
        <w:rPr>
          <w:rFonts w:ascii="ＭＳ Ｐゴシック" w:eastAsia="ＭＳ Ｐゴシック" w:hAnsi="ＭＳ Ｐゴシック" w:hint="eastAsia"/>
          <w:szCs w:val="22"/>
        </w:rPr>
        <w:t>案内・指示</w:t>
      </w:r>
      <w:r w:rsidRPr="00F316F8">
        <w:rPr>
          <w:rFonts w:ascii="ＭＳ Ｐゴシック" w:eastAsia="ＭＳ Ｐゴシック" w:hAnsi="ＭＳ Ｐゴシック" w:hint="eastAsia"/>
          <w:szCs w:val="22"/>
        </w:rPr>
        <w:t>方法と搬入基準を満たさないごみへの対処方法</w:t>
      </w:r>
      <w:r w:rsidR="00B736BC">
        <w:rPr>
          <w:rFonts w:ascii="ＭＳ Ｐゴシック" w:eastAsia="ＭＳ Ｐゴシック" w:hAnsi="ＭＳ Ｐゴシック" w:hint="eastAsia"/>
          <w:szCs w:val="22"/>
        </w:rPr>
        <w:t>について</w:t>
      </w:r>
    </w:p>
    <w:p w14:paraId="69B1E926" w14:textId="77777777" w:rsidR="009F48E3" w:rsidRDefault="009F48E3" w:rsidP="00F458ED">
      <w:pPr>
        <w:widowControl w:val="0"/>
        <w:numPr>
          <w:ilvl w:val="0"/>
          <w:numId w:val="9"/>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ごみ搬入時の本施設周辺への臭気の散逸を抑制するための有効な方法について</w:t>
      </w:r>
    </w:p>
    <w:p w14:paraId="694A39C8" w14:textId="77777777" w:rsidR="00F458ED" w:rsidRPr="009C553A" w:rsidRDefault="00F458ED" w:rsidP="00F458ED">
      <w:pPr>
        <w:widowControl w:val="0"/>
        <w:numPr>
          <w:ilvl w:val="0"/>
          <w:numId w:val="9"/>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処理手数料徴収事務に関して正確に遂行する方法</w:t>
      </w:r>
      <w:r w:rsidR="00B736BC">
        <w:rPr>
          <w:rFonts w:ascii="ＭＳ Ｐゴシック" w:eastAsia="ＭＳ Ｐゴシック" w:hAnsi="ＭＳ Ｐゴシック" w:hint="eastAsia"/>
          <w:szCs w:val="22"/>
        </w:rPr>
        <w:t>について</w:t>
      </w:r>
    </w:p>
    <w:p w14:paraId="5F97ABD5" w14:textId="77777777" w:rsidR="00F458ED" w:rsidRPr="003C00A4" w:rsidRDefault="00F458ED" w:rsidP="00F458ED">
      <w:pPr>
        <w:widowControl w:val="0"/>
        <w:numPr>
          <w:ilvl w:val="0"/>
          <w:numId w:val="9"/>
        </w:numPr>
        <w:ind w:left="193" w:hanging="193"/>
        <w:jc w:val="both"/>
        <w:rPr>
          <w:rFonts w:ascii="ＭＳ Ｐゴシック" w:eastAsia="ＭＳ Ｐゴシック" w:hAnsi="ＭＳ Ｐゴシック"/>
        </w:rPr>
      </w:pPr>
      <w:r>
        <w:rPr>
          <w:rFonts w:ascii="ＭＳ Ｐゴシック" w:eastAsia="ＭＳ Ｐゴシック" w:hAnsi="ＭＳ Ｐゴシック" w:hint="eastAsia"/>
          <w:szCs w:val="22"/>
        </w:rPr>
        <w:t>受付</w:t>
      </w:r>
      <w:r>
        <w:rPr>
          <w:rFonts w:ascii="ＭＳ Ｐゴシック" w:eastAsia="ＭＳ Ｐゴシック" w:hAnsi="ＭＳ Ｐゴシック" w:hint="eastAsia"/>
        </w:rPr>
        <w:t>・</w:t>
      </w:r>
      <w:r w:rsidRPr="003C00A4">
        <w:rPr>
          <w:rFonts w:ascii="ＭＳ Ｐゴシック" w:eastAsia="ＭＳ Ｐゴシック" w:hAnsi="ＭＳ Ｐゴシック" w:hint="eastAsia"/>
          <w:szCs w:val="22"/>
        </w:rPr>
        <w:t>搬入管理業務におけるトラブルを削減するための方策とトラブル発生時の対処方法</w:t>
      </w:r>
      <w:r w:rsidR="00B736BC">
        <w:rPr>
          <w:rFonts w:ascii="ＭＳ Ｐゴシック" w:eastAsia="ＭＳ Ｐゴシック" w:hAnsi="ＭＳ Ｐゴシック" w:hint="eastAsia"/>
          <w:szCs w:val="22"/>
        </w:rPr>
        <w:t>について</w:t>
      </w:r>
    </w:p>
    <w:p w14:paraId="58A80616" w14:textId="77777777" w:rsidR="0066323C" w:rsidRDefault="00F458ED" w:rsidP="00F458ED">
      <w:pPr>
        <w:widowControl w:val="0"/>
        <w:numPr>
          <w:ilvl w:val="0"/>
          <w:numId w:val="9"/>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災害発生時等、本組合が事前に指示する受付時間外の搬入管理に</w:t>
      </w:r>
      <w:r w:rsidR="00B736BC">
        <w:rPr>
          <w:rFonts w:ascii="ＭＳ Ｐゴシック" w:eastAsia="ＭＳ Ｐゴシック" w:hAnsi="ＭＳ Ｐゴシック" w:hint="eastAsia"/>
          <w:szCs w:val="22"/>
        </w:rPr>
        <w:t>ついて</w:t>
      </w:r>
    </w:p>
    <w:p w14:paraId="40FE4F90" w14:textId="77777777" w:rsidR="00F458ED" w:rsidRDefault="00F458ED" w:rsidP="00A74D3F">
      <w:pPr>
        <w:jc w:val="both"/>
        <w:rPr>
          <w:rFonts w:ascii="ＭＳ Ｐゴシック" w:eastAsia="ＭＳ Ｐゴシック" w:hAnsi="ＭＳ Ｐゴシック"/>
          <w:szCs w:val="22"/>
        </w:rPr>
      </w:pPr>
    </w:p>
    <w:p w14:paraId="773F0B6B" w14:textId="77777777" w:rsidR="00F458ED" w:rsidRDefault="00F458ED" w:rsidP="00A74D3F">
      <w:pPr>
        <w:jc w:val="both"/>
        <w:rPr>
          <w:rFonts w:ascii="ＭＳ Ｐゴシック" w:eastAsia="ＭＳ Ｐゴシック" w:hAnsi="ＭＳ Ｐゴシック"/>
          <w:szCs w:val="22"/>
        </w:rPr>
      </w:pPr>
    </w:p>
    <w:p w14:paraId="48A60C58" w14:textId="77777777" w:rsidR="00F458ED" w:rsidRPr="00F7496D" w:rsidRDefault="00F458ED" w:rsidP="00A74D3F">
      <w:pPr>
        <w:jc w:val="both"/>
      </w:pPr>
    </w:p>
    <w:p w14:paraId="25346B34" w14:textId="77777777" w:rsidR="0066323C" w:rsidRPr="00F7496D" w:rsidRDefault="0066323C" w:rsidP="00A74D3F">
      <w:pPr>
        <w:jc w:val="both"/>
        <w:sectPr w:rsidR="0066323C" w:rsidRPr="00F7496D" w:rsidSect="005010E0">
          <w:headerReference w:type="default" r:id="rId14"/>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67017E8F" w14:textId="77777777" w:rsidR="0079397B" w:rsidRPr="00F7496D" w:rsidRDefault="00BA68ED" w:rsidP="00A74D3F">
      <w:pPr>
        <w:ind w:firstLineChars="100" w:firstLine="210"/>
        <w:jc w:val="both"/>
      </w:pPr>
      <w:r w:rsidRPr="00F7496D">
        <w:rPr>
          <w:rFonts w:hint="eastAsia"/>
        </w:rPr>
        <w:lastRenderedPageBreak/>
        <w:t>要求水準書における要求事項を踏まえ、</w:t>
      </w:r>
      <w:r w:rsidR="00704F98" w:rsidRPr="00F7496D">
        <w:rPr>
          <w:rFonts w:hint="eastAsia"/>
        </w:rPr>
        <w:t>運転</w:t>
      </w:r>
      <w:r w:rsidRPr="00F7496D">
        <w:rPr>
          <w:rFonts w:hint="eastAsia"/>
        </w:rPr>
        <w:t>管理業務について</w:t>
      </w:r>
      <w:r w:rsidR="007078C5" w:rsidRPr="00F7496D">
        <w:rPr>
          <w:rFonts w:hint="eastAsia"/>
        </w:rPr>
        <w:t>、</w:t>
      </w:r>
      <w:r w:rsidRPr="00F7496D">
        <w:rPr>
          <w:rFonts w:hint="eastAsia"/>
        </w:rPr>
        <w:t>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3F611787" w14:textId="77777777" w:rsidR="00BA68ED" w:rsidRPr="00F7496D" w:rsidRDefault="00BA68ED" w:rsidP="0079397B">
      <w:pPr>
        <w:jc w:val="both"/>
      </w:pPr>
      <w:r w:rsidRPr="00F7496D">
        <w:rPr>
          <w:rFonts w:hint="eastAsia"/>
          <w:b/>
        </w:rPr>
        <w:t>【制限枚数：A4判</w:t>
      </w:r>
      <w:r w:rsidR="00774226">
        <w:rPr>
          <w:rFonts w:hint="eastAsia"/>
          <w:b/>
        </w:rPr>
        <w:t>5</w:t>
      </w:r>
      <w:r w:rsidRPr="00F7496D">
        <w:rPr>
          <w:rFonts w:hint="eastAsia"/>
          <w:b/>
        </w:rPr>
        <w:t>枚以内】</w:t>
      </w:r>
    </w:p>
    <w:p w14:paraId="0AD07F3F" w14:textId="77777777" w:rsidR="00BA68ED" w:rsidRPr="00F7496D" w:rsidRDefault="00BA68ED" w:rsidP="00A74D3F">
      <w:pPr>
        <w:jc w:val="both"/>
      </w:pPr>
    </w:p>
    <w:p w14:paraId="7BAE4842" w14:textId="77777777" w:rsidR="00B736BC" w:rsidRDefault="00F458ED" w:rsidP="008C1F99">
      <w:pPr>
        <w:widowControl w:val="0"/>
        <w:numPr>
          <w:ilvl w:val="0"/>
          <w:numId w:val="10"/>
        </w:numPr>
        <w:ind w:left="193" w:hanging="193"/>
        <w:jc w:val="both"/>
        <w:rPr>
          <w:rFonts w:ascii="ＭＳ Ｐゴシック" w:eastAsia="ＭＳ Ｐゴシック" w:hAnsi="ＭＳ Ｐゴシック"/>
          <w:szCs w:val="22"/>
        </w:rPr>
      </w:pPr>
      <w:r w:rsidRPr="00B736BC">
        <w:rPr>
          <w:rFonts w:ascii="ＭＳ Ｐゴシック" w:eastAsia="ＭＳ Ｐゴシック" w:hAnsi="ＭＳ Ｐゴシック" w:hint="eastAsia"/>
          <w:szCs w:val="22"/>
        </w:rPr>
        <w:t>排ガ</w:t>
      </w:r>
      <w:r w:rsidR="00B736BC">
        <w:rPr>
          <w:rFonts w:ascii="ＭＳ Ｐゴシック" w:eastAsia="ＭＳ Ｐゴシック" w:hAnsi="ＭＳ Ｐゴシック" w:hint="eastAsia"/>
          <w:szCs w:val="22"/>
        </w:rPr>
        <w:t>ス、焼却灰、飛灰それぞれのダイオキシン類の発生抑制対策について</w:t>
      </w:r>
    </w:p>
    <w:p w14:paraId="68170AE7" w14:textId="77777777" w:rsidR="00F458ED" w:rsidRPr="00B736BC" w:rsidRDefault="00514A9B" w:rsidP="008C1F99">
      <w:pPr>
        <w:widowControl w:val="0"/>
        <w:numPr>
          <w:ilvl w:val="0"/>
          <w:numId w:val="10"/>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焼却</w:t>
      </w:r>
      <w:r w:rsidR="00F458ED" w:rsidRPr="00B736BC">
        <w:rPr>
          <w:rFonts w:ascii="ＭＳ Ｐゴシック" w:eastAsia="ＭＳ Ｐゴシック" w:hAnsi="ＭＳ Ｐゴシック" w:hint="eastAsia"/>
          <w:szCs w:val="22"/>
        </w:rPr>
        <w:t>条件、公害防止基準、処理水基準</w:t>
      </w:r>
      <w:r w:rsidR="0084010B">
        <w:rPr>
          <w:rFonts w:ascii="ＭＳ Ｐゴシック" w:eastAsia="ＭＳ Ｐゴシック" w:hAnsi="ＭＳ Ｐゴシック" w:hint="eastAsia"/>
          <w:szCs w:val="22"/>
        </w:rPr>
        <w:t>、粉じんに関して</w:t>
      </w:r>
      <w:r w:rsidR="00F458ED" w:rsidRPr="00B736BC">
        <w:rPr>
          <w:rFonts w:ascii="ＭＳ Ｐゴシック" w:eastAsia="ＭＳ Ｐゴシック" w:hAnsi="ＭＳ Ｐゴシック" w:hint="eastAsia"/>
          <w:szCs w:val="22"/>
        </w:rPr>
        <w:t>基準を満たせない場合の対処方法</w:t>
      </w:r>
      <w:r w:rsidR="00B736BC">
        <w:rPr>
          <w:rFonts w:ascii="ＭＳ Ｐゴシック" w:eastAsia="ＭＳ Ｐゴシック" w:hAnsi="ＭＳ Ｐゴシック" w:hint="eastAsia"/>
          <w:szCs w:val="22"/>
        </w:rPr>
        <w:t>について</w:t>
      </w:r>
    </w:p>
    <w:p w14:paraId="570A34BB" w14:textId="4A894D80" w:rsidR="00F458ED" w:rsidRPr="00F316F8" w:rsidRDefault="00F458ED" w:rsidP="00F458ED">
      <w:pPr>
        <w:widowControl w:val="0"/>
        <w:numPr>
          <w:ilvl w:val="0"/>
          <w:numId w:val="10"/>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焼却灰、</w:t>
      </w:r>
      <w:r>
        <w:rPr>
          <w:rFonts w:ascii="ＭＳ Ｐゴシック" w:eastAsia="ＭＳ Ｐゴシック" w:hAnsi="ＭＳ Ｐゴシック" w:hint="eastAsia"/>
          <w:szCs w:val="22"/>
        </w:rPr>
        <w:t>飛灰、</w:t>
      </w:r>
      <w:r w:rsidRPr="00F316F8">
        <w:rPr>
          <w:rFonts w:ascii="ＭＳ Ｐゴシック" w:eastAsia="ＭＳ Ｐゴシック" w:hAnsi="ＭＳ Ｐゴシック" w:hint="eastAsia"/>
          <w:szCs w:val="22"/>
        </w:rPr>
        <w:t>飛灰処理物の運搬費・処理処分費を抑制するため</w:t>
      </w:r>
      <w:r w:rsidR="00B23676">
        <w:rPr>
          <w:rFonts w:ascii="ＭＳ Ｐゴシック" w:eastAsia="ＭＳ Ｐゴシック" w:hAnsi="ＭＳ Ｐゴシック" w:hint="eastAsia"/>
          <w:szCs w:val="22"/>
        </w:rPr>
        <w:t>の計画的な排出物の貯留量管理の方策、</w:t>
      </w:r>
      <w:r w:rsidRPr="00F316F8">
        <w:rPr>
          <w:rFonts w:ascii="ＭＳ Ｐゴシック" w:eastAsia="ＭＳ Ｐゴシック" w:hAnsi="ＭＳ Ｐゴシック" w:hint="eastAsia"/>
          <w:szCs w:val="22"/>
        </w:rPr>
        <w:t>搬出量(運搬量)を可能な限り抑制する</w:t>
      </w:r>
      <w:r w:rsidR="001F699C">
        <w:rPr>
          <w:rFonts w:ascii="ＭＳ Ｐゴシック" w:eastAsia="ＭＳ Ｐゴシック" w:hAnsi="ＭＳ Ｐゴシック" w:hint="eastAsia"/>
          <w:szCs w:val="22"/>
        </w:rPr>
        <w:t>ための</w:t>
      </w:r>
      <w:r w:rsidRPr="00F316F8">
        <w:rPr>
          <w:rFonts w:ascii="ＭＳ Ｐゴシック" w:eastAsia="ＭＳ Ｐゴシック" w:hAnsi="ＭＳ Ｐゴシック" w:hint="eastAsia"/>
          <w:szCs w:val="22"/>
        </w:rPr>
        <w:t>運転管理方策</w:t>
      </w:r>
      <w:r w:rsidR="00B736BC">
        <w:rPr>
          <w:rFonts w:ascii="ＭＳ Ｐゴシック" w:eastAsia="ＭＳ Ｐゴシック" w:hAnsi="ＭＳ Ｐゴシック" w:hint="eastAsia"/>
          <w:szCs w:val="22"/>
        </w:rPr>
        <w:t>について</w:t>
      </w:r>
    </w:p>
    <w:p w14:paraId="3D95CA97" w14:textId="77777777" w:rsidR="00F458ED" w:rsidRDefault="00F458ED" w:rsidP="00F458ED">
      <w:pPr>
        <w:widowControl w:val="0"/>
        <w:numPr>
          <w:ilvl w:val="0"/>
          <w:numId w:val="10"/>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経済性を考慮した用役、予備品、消耗品、各種物品の調達・管理に関</w:t>
      </w:r>
      <w:r w:rsidR="001F699C">
        <w:rPr>
          <w:rFonts w:ascii="ＭＳ Ｐゴシック" w:eastAsia="ＭＳ Ｐゴシック" w:hAnsi="ＭＳ Ｐゴシック" w:hint="eastAsia"/>
          <w:szCs w:val="22"/>
        </w:rPr>
        <w:t>する</w:t>
      </w:r>
      <w:r w:rsidRPr="00F316F8">
        <w:rPr>
          <w:rFonts w:ascii="ＭＳ Ｐゴシック" w:eastAsia="ＭＳ Ｐゴシック" w:hAnsi="ＭＳ Ｐゴシック" w:hint="eastAsia"/>
          <w:szCs w:val="22"/>
        </w:rPr>
        <w:t>方法</w:t>
      </w:r>
      <w:r w:rsidR="00B736BC">
        <w:rPr>
          <w:rFonts w:ascii="ＭＳ Ｐゴシック" w:eastAsia="ＭＳ Ｐゴシック" w:hAnsi="ＭＳ Ｐゴシック" w:hint="eastAsia"/>
          <w:szCs w:val="22"/>
        </w:rPr>
        <w:t>について</w:t>
      </w:r>
    </w:p>
    <w:p w14:paraId="3689E8D5" w14:textId="77777777" w:rsidR="003F7021" w:rsidRDefault="00F458ED" w:rsidP="00F458ED">
      <w:pPr>
        <w:widowControl w:val="0"/>
        <w:numPr>
          <w:ilvl w:val="0"/>
          <w:numId w:val="10"/>
        </w:numPr>
        <w:ind w:left="193" w:hanging="193"/>
        <w:jc w:val="both"/>
        <w:rPr>
          <w:rFonts w:ascii="ＭＳ Ｐゴシック" w:eastAsia="ＭＳ Ｐゴシック" w:hAnsi="ＭＳ Ｐゴシック"/>
          <w:szCs w:val="22"/>
        </w:rPr>
      </w:pPr>
      <w:r w:rsidRPr="00EB7392">
        <w:rPr>
          <w:rFonts w:ascii="ＭＳ Ｐゴシック" w:eastAsia="ＭＳ Ｐゴシック" w:hAnsi="ＭＳ Ｐゴシック" w:hint="eastAsia"/>
          <w:szCs w:val="22"/>
        </w:rPr>
        <w:t>売電量、売電収益を可能な限り増加させるため</w:t>
      </w:r>
      <w:r w:rsidR="001F699C">
        <w:rPr>
          <w:rFonts w:ascii="ＭＳ Ｐゴシック" w:eastAsia="ＭＳ Ｐゴシック" w:hAnsi="ＭＳ Ｐゴシック" w:hint="eastAsia"/>
          <w:szCs w:val="22"/>
        </w:rPr>
        <w:t>の</w:t>
      </w:r>
      <w:r>
        <w:rPr>
          <w:rFonts w:ascii="ＭＳ Ｐゴシック" w:eastAsia="ＭＳ Ｐゴシック" w:hAnsi="ＭＳ Ｐゴシック" w:hint="eastAsia"/>
          <w:szCs w:val="22"/>
        </w:rPr>
        <w:t>運転管理方策</w:t>
      </w:r>
      <w:r w:rsidR="00B736BC">
        <w:rPr>
          <w:rFonts w:ascii="ＭＳ Ｐゴシック" w:eastAsia="ＭＳ Ｐゴシック" w:hAnsi="ＭＳ Ｐゴシック" w:hint="eastAsia"/>
          <w:szCs w:val="22"/>
        </w:rPr>
        <w:t>について</w:t>
      </w:r>
    </w:p>
    <w:p w14:paraId="63B61562" w14:textId="77777777" w:rsidR="00F458ED" w:rsidRDefault="00F458ED" w:rsidP="00A74D3F">
      <w:pPr>
        <w:jc w:val="both"/>
        <w:rPr>
          <w:rFonts w:ascii="ＭＳ Ｐゴシック" w:eastAsia="ＭＳ Ｐゴシック" w:hAnsi="ＭＳ Ｐゴシック"/>
          <w:szCs w:val="22"/>
        </w:rPr>
      </w:pPr>
    </w:p>
    <w:p w14:paraId="5B5F40EB" w14:textId="77777777" w:rsidR="00F458ED" w:rsidRDefault="00F458ED" w:rsidP="00A74D3F">
      <w:pPr>
        <w:jc w:val="both"/>
        <w:rPr>
          <w:rFonts w:ascii="ＭＳ Ｐゴシック" w:eastAsia="ＭＳ Ｐゴシック" w:hAnsi="ＭＳ Ｐゴシック"/>
          <w:szCs w:val="22"/>
        </w:rPr>
      </w:pPr>
    </w:p>
    <w:p w14:paraId="704A5BEC" w14:textId="77777777" w:rsidR="00F458ED" w:rsidRPr="00F7496D" w:rsidRDefault="00F458ED" w:rsidP="00A74D3F">
      <w:pPr>
        <w:jc w:val="both"/>
      </w:pPr>
    </w:p>
    <w:p w14:paraId="6FB563CB" w14:textId="77777777" w:rsidR="0066323C" w:rsidRPr="002260B5" w:rsidRDefault="0066323C" w:rsidP="00A74D3F">
      <w:pPr>
        <w:jc w:val="both"/>
        <w:sectPr w:rsidR="0066323C" w:rsidRPr="002260B5" w:rsidSect="005010E0">
          <w:headerReference w:type="default" r:id="rId15"/>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1CC254B7" w14:textId="77777777" w:rsidR="0079397B" w:rsidRPr="00F7496D" w:rsidRDefault="00675764" w:rsidP="00A74D3F">
      <w:pPr>
        <w:ind w:firstLineChars="100" w:firstLine="210"/>
        <w:jc w:val="both"/>
      </w:pPr>
      <w:r w:rsidRPr="00F7496D">
        <w:rPr>
          <w:rFonts w:hint="eastAsia"/>
        </w:rPr>
        <w:lastRenderedPageBreak/>
        <w:t>要求水準書における要求事項を踏まえ、維持管理業務について、以下に示す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6638AE98" w14:textId="77777777" w:rsidR="00675764" w:rsidRPr="00F7496D" w:rsidRDefault="00675764" w:rsidP="0079397B">
      <w:pPr>
        <w:jc w:val="both"/>
      </w:pPr>
      <w:r w:rsidRPr="00F7496D">
        <w:rPr>
          <w:rFonts w:hint="eastAsia"/>
          <w:b/>
        </w:rPr>
        <w:t>【制限枚数：A4判</w:t>
      </w:r>
      <w:r w:rsidR="00311463">
        <w:rPr>
          <w:rFonts w:hint="eastAsia"/>
          <w:b/>
        </w:rPr>
        <w:t>6</w:t>
      </w:r>
      <w:r w:rsidRPr="00F7496D">
        <w:rPr>
          <w:rFonts w:hint="eastAsia"/>
          <w:b/>
        </w:rPr>
        <w:t>枚以内】</w:t>
      </w:r>
    </w:p>
    <w:p w14:paraId="278EED50" w14:textId="77777777" w:rsidR="00675764" w:rsidRPr="00F7496D" w:rsidRDefault="00675764" w:rsidP="00A74D3F">
      <w:pPr>
        <w:jc w:val="both"/>
      </w:pPr>
    </w:p>
    <w:p w14:paraId="3132E5B6" w14:textId="38E2E735" w:rsidR="00B736BC" w:rsidRPr="00EB7392" w:rsidRDefault="00B736BC" w:rsidP="00B736BC">
      <w:pPr>
        <w:widowControl w:val="0"/>
        <w:numPr>
          <w:ilvl w:val="0"/>
          <w:numId w:val="11"/>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運営事業期間終了後の運転継続及び施設の長寿命化に向けた点検・検査、補修</w:t>
      </w:r>
      <w:r w:rsidR="00B23676">
        <w:rPr>
          <w:rFonts w:ascii="ＭＳ Ｐゴシック" w:eastAsia="ＭＳ Ｐゴシック" w:hAnsi="ＭＳ Ｐゴシック" w:hint="eastAsia"/>
          <w:szCs w:val="22"/>
        </w:rPr>
        <w:t>、機器更新</w:t>
      </w:r>
      <w:r w:rsidRPr="00EB7392">
        <w:rPr>
          <w:rFonts w:ascii="ＭＳ Ｐゴシック" w:eastAsia="ＭＳ Ｐゴシック" w:hAnsi="ＭＳ Ｐゴシック" w:hint="eastAsia"/>
          <w:szCs w:val="22"/>
        </w:rPr>
        <w:t>に関する考え方</w:t>
      </w:r>
      <w:r w:rsidR="009961B4">
        <w:rPr>
          <w:rFonts w:ascii="ＭＳ Ｐゴシック" w:eastAsia="ＭＳ Ｐゴシック" w:hAnsi="ＭＳ Ｐゴシック" w:hint="eastAsia"/>
          <w:szCs w:val="22"/>
        </w:rPr>
        <w:t>について</w:t>
      </w:r>
    </w:p>
    <w:p w14:paraId="08A3542F" w14:textId="77777777" w:rsidR="00F458ED" w:rsidRPr="00EB7392" w:rsidRDefault="00F458ED" w:rsidP="00F458ED">
      <w:pPr>
        <w:widowControl w:val="0"/>
        <w:numPr>
          <w:ilvl w:val="0"/>
          <w:numId w:val="11"/>
        </w:numPr>
        <w:jc w:val="both"/>
        <w:rPr>
          <w:rFonts w:ascii="ＭＳ Ｐゴシック" w:eastAsia="ＭＳ Ｐゴシック" w:hAnsi="ＭＳ Ｐゴシック"/>
          <w:szCs w:val="22"/>
        </w:rPr>
      </w:pPr>
      <w:r w:rsidRPr="00EB7392">
        <w:rPr>
          <w:rFonts w:ascii="ＭＳ Ｐゴシック" w:eastAsia="ＭＳ Ｐゴシック" w:hAnsi="ＭＳ Ｐゴシック" w:hint="eastAsia"/>
          <w:szCs w:val="22"/>
        </w:rPr>
        <w:t>本施設の運営・</w:t>
      </w:r>
      <w:r w:rsidR="009961B4">
        <w:rPr>
          <w:rFonts w:ascii="ＭＳ Ｐゴシック" w:eastAsia="ＭＳ Ｐゴシック" w:hAnsi="ＭＳ Ｐゴシック" w:hint="eastAsia"/>
          <w:szCs w:val="22"/>
        </w:rPr>
        <w:t>管理に必要となる点検・検査項目について</w:t>
      </w:r>
    </w:p>
    <w:p w14:paraId="7CE1331D" w14:textId="77777777" w:rsidR="009961B4" w:rsidRPr="00EB7392" w:rsidRDefault="009961B4" w:rsidP="009961B4">
      <w:pPr>
        <w:widowControl w:val="0"/>
        <w:numPr>
          <w:ilvl w:val="0"/>
          <w:numId w:val="11"/>
        </w:numPr>
        <w:ind w:left="193" w:hanging="193"/>
        <w:jc w:val="both"/>
        <w:rPr>
          <w:rFonts w:ascii="ＭＳ Ｐゴシック" w:eastAsia="ＭＳ Ｐゴシック" w:hAnsi="ＭＳ Ｐゴシック"/>
          <w:szCs w:val="22"/>
        </w:rPr>
      </w:pPr>
      <w:r w:rsidRPr="00EB7392">
        <w:rPr>
          <w:rFonts w:ascii="ＭＳ Ｐゴシック" w:eastAsia="ＭＳ Ｐゴシック" w:hAnsi="ＭＳ Ｐゴシック" w:hint="eastAsia"/>
          <w:szCs w:val="22"/>
        </w:rPr>
        <w:t>点検・検査計画</w:t>
      </w:r>
      <w:r>
        <w:rPr>
          <w:rFonts w:ascii="ＭＳ Ｐゴシック" w:eastAsia="ＭＳ Ｐゴシック" w:hAnsi="ＭＳ Ｐゴシック" w:hint="eastAsia"/>
          <w:szCs w:val="22"/>
        </w:rPr>
        <w:t>の</w:t>
      </w:r>
      <w:r w:rsidRPr="00EB7392">
        <w:rPr>
          <w:rFonts w:ascii="ＭＳ Ｐゴシック" w:eastAsia="ＭＳ Ｐゴシック" w:hAnsi="ＭＳ Ｐゴシック" w:hint="eastAsia"/>
          <w:szCs w:val="22"/>
        </w:rPr>
        <w:t>年間の概略工程(実施時期・頻度)について</w:t>
      </w:r>
    </w:p>
    <w:p w14:paraId="6672C789" w14:textId="77777777" w:rsidR="00B736BC" w:rsidRPr="00EB7392" w:rsidRDefault="00B736BC" w:rsidP="00B736BC">
      <w:pPr>
        <w:widowControl w:val="0"/>
        <w:numPr>
          <w:ilvl w:val="0"/>
          <w:numId w:val="11"/>
        </w:numPr>
        <w:ind w:left="193" w:hanging="193"/>
        <w:jc w:val="both"/>
        <w:rPr>
          <w:rFonts w:ascii="ＭＳ Ｐゴシック" w:eastAsia="ＭＳ Ｐゴシック" w:hAnsi="ＭＳ Ｐゴシック"/>
          <w:szCs w:val="22"/>
        </w:rPr>
      </w:pPr>
      <w:r w:rsidRPr="00EB7392">
        <w:rPr>
          <w:rFonts w:ascii="ＭＳ Ｐゴシック" w:eastAsia="ＭＳ Ｐゴシック" w:hAnsi="ＭＳ Ｐゴシック" w:hint="eastAsia"/>
          <w:szCs w:val="22"/>
        </w:rPr>
        <w:t>補修の実施にあたり、予防保全、事後保全にて対応する設備機器</w:t>
      </w:r>
      <w:r>
        <w:rPr>
          <w:rFonts w:ascii="ＭＳ Ｐゴシック" w:eastAsia="ＭＳ Ｐゴシック" w:hAnsi="ＭＳ Ｐゴシック" w:hint="eastAsia"/>
          <w:szCs w:val="22"/>
        </w:rPr>
        <w:t>選定</w:t>
      </w:r>
      <w:r w:rsidR="009961B4">
        <w:rPr>
          <w:rFonts w:ascii="ＭＳ Ｐゴシック" w:eastAsia="ＭＳ Ｐゴシック" w:hAnsi="ＭＳ Ｐゴシック" w:hint="eastAsia"/>
          <w:szCs w:val="22"/>
        </w:rPr>
        <w:t>について</w:t>
      </w:r>
    </w:p>
    <w:p w14:paraId="5C5DB11A" w14:textId="77777777" w:rsidR="00F458ED" w:rsidRPr="00EB7392" w:rsidRDefault="00F458ED" w:rsidP="00F458ED">
      <w:pPr>
        <w:widowControl w:val="0"/>
        <w:numPr>
          <w:ilvl w:val="0"/>
          <w:numId w:val="11"/>
        </w:numPr>
        <w:ind w:left="193" w:hanging="193"/>
        <w:jc w:val="both"/>
        <w:rPr>
          <w:rFonts w:ascii="ＭＳ Ｐゴシック" w:eastAsia="ＭＳ Ｐゴシック" w:hAnsi="ＭＳ Ｐゴシック"/>
          <w:szCs w:val="22"/>
        </w:rPr>
      </w:pPr>
      <w:r w:rsidRPr="00EB7392">
        <w:rPr>
          <w:rFonts w:ascii="ＭＳ Ｐゴシック" w:eastAsia="ＭＳ Ｐゴシック" w:hAnsi="ＭＳ Ｐゴシック" w:hint="eastAsia"/>
          <w:szCs w:val="22"/>
        </w:rPr>
        <w:t>定期補修工事(１号炉、２号炉、共通設備)の実施頻度ならびに時期</w:t>
      </w:r>
      <w:r w:rsidR="009961B4">
        <w:rPr>
          <w:rFonts w:ascii="ＭＳ Ｐゴシック" w:eastAsia="ＭＳ Ｐゴシック" w:hAnsi="ＭＳ Ｐゴシック" w:hint="eastAsia"/>
          <w:szCs w:val="22"/>
        </w:rPr>
        <w:t>について</w:t>
      </w:r>
    </w:p>
    <w:p w14:paraId="11602696" w14:textId="4E9794E4" w:rsidR="009961B4" w:rsidRDefault="00F458ED" w:rsidP="008C1F99">
      <w:pPr>
        <w:widowControl w:val="0"/>
        <w:numPr>
          <w:ilvl w:val="0"/>
          <w:numId w:val="11"/>
        </w:numPr>
        <w:ind w:left="193" w:hanging="193"/>
        <w:jc w:val="both"/>
        <w:rPr>
          <w:rFonts w:ascii="ＭＳ Ｐゴシック" w:eastAsia="ＭＳ Ｐゴシック" w:hAnsi="ＭＳ Ｐゴシック"/>
          <w:szCs w:val="22"/>
        </w:rPr>
      </w:pPr>
      <w:r w:rsidRPr="009961B4">
        <w:rPr>
          <w:rFonts w:ascii="ＭＳ Ｐゴシック" w:eastAsia="ＭＳ Ｐゴシック" w:hAnsi="ＭＳ Ｐゴシック" w:hint="eastAsia"/>
          <w:szCs w:val="22"/>
        </w:rPr>
        <w:t>機器故障等について緊急を要する場合の修繕対応、機器部品・備品の調達方法</w:t>
      </w:r>
      <w:r w:rsidR="00B23676">
        <w:rPr>
          <w:rFonts w:ascii="ＭＳ Ｐゴシック" w:eastAsia="ＭＳ Ｐゴシック" w:hAnsi="ＭＳ Ｐゴシック" w:hint="eastAsia"/>
          <w:szCs w:val="22"/>
        </w:rPr>
        <w:t>、補修では復旧できない場合の機器更新の対応等</w:t>
      </w:r>
      <w:r w:rsidRPr="009961B4">
        <w:rPr>
          <w:rFonts w:ascii="ＭＳ Ｐゴシック" w:eastAsia="ＭＳ Ｐゴシック" w:hAnsi="ＭＳ Ｐゴシック" w:hint="eastAsia"/>
          <w:szCs w:val="22"/>
        </w:rPr>
        <w:t>について</w:t>
      </w:r>
    </w:p>
    <w:p w14:paraId="7C761553" w14:textId="222BF596" w:rsidR="00B23676" w:rsidRDefault="00B23676" w:rsidP="008C1F99">
      <w:pPr>
        <w:widowControl w:val="0"/>
        <w:numPr>
          <w:ilvl w:val="0"/>
          <w:numId w:val="11"/>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機器更新の実施にあたっての設備機器選定の考え方について</w:t>
      </w:r>
    </w:p>
    <w:p w14:paraId="30B510CD" w14:textId="77777777" w:rsidR="00F458ED" w:rsidRPr="009961B4" w:rsidRDefault="00F458ED" w:rsidP="008C1F99">
      <w:pPr>
        <w:widowControl w:val="0"/>
        <w:numPr>
          <w:ilvl w:val="0"/>
          <w:numId w:val="11"/>
        </w:numPr>
        <w:ind w:left="193" w:hanging="193"/>
        <w:jc w:val="both"/>
        <w:rPr>
          <w:rFonts w:ascii="ＭＳ Ｐゴシック" w:eastAsia="ＭＳ Ｐゴシック" w:hAnsi="ＭＳ Ｐゴシック"/>
          <w:szCs w:val="22"/>
        </w:rPr>
      </w:pPr>
      <w:r w:rsidRPr="009961B4">
        <w:rPr>
          <w:rFonts w:ascii="ＭＳ Ｐゴシック" w:eastAsia="ＭＳ Ｐゴシック" w:hAnsi="ＭＳ Ｐゴシック" w:hint="eastAsia"/>
          <w:szCs w:val="22"/>
        </w:rPr>
        <w:t>建築設備の点検方法や点検頻度、異常発見時の対処方法</w:t>
      </w:r>
      <w:r w:rsidR="009961B4">
        <w:rPr>
          <w:rFonts w:ascii="ＭＳ Ｐゴシック" w:eastAsia="ＭＳ Ｐゴシック" w:hAnsi="ＭＳ Ｐゴシック" w:hint="eastAsia"/>
          <w:szCs w:val="22"/>
        </w:rPr>
        <w:t>について</w:t>
      </w:r>
    </w:p>
    <w:p w14:paraId="2D5246D1" w14:textId="77777777" w:rsidR="00F458ED" w:rsidRDefault="00F458ED" w:rsidP="00F458ED">
      <w:pPr>
        <w:widowControl w:val="0"/>
        <w:numPr>
          <w:ilvl w:val="0"/>
          <w:numId w:val="11"/>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本施設は沿岸部に位置することから、塩害による腐食等の劣化の進行を防止する</w:t>
      </w:r>
      <w:r w:rsidR="009961B4">
        <w:rPr>
          <w:rFonts w:ascii="ＭＳ Ｐゴシック" w:eastAsia="ＭＳ Ｐゴシック" w:hAnsi="ＭＳ Ｐゴシック" w:hint="eastAsia"/>
          <w:szCs w:val="22"/>
        </w:rPr>
        <w:t>対策について</w:t>
      </w:r>
    </w:p>
    <w:p w14:paraId="48737832" w14:textId="6D0FB28E" w:rsidR="002F6376" w:rsidRDefault="00F458ED" w:rsidP="00F458ED">
      <w:pPr>
        <w:widowControl w:val="0"/>
        <w:numPr>
          <w:ilvl w:val="0"/>
          <w:numId w:val="11"/>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はたき海苔資源化施設への熱供給を継続するため</w:t>
      </w:r>
      <w:r w:rsidR="009961B4">
        <w:rPr>
          <w:rFonts w:ascii="ＭＳ Ｐゴシック" w:eastAsia="ＭＳ Ｐゴシック" w:hAnsi="ＭＳ Ｐゴシック" w:hint="eastAsia"/>
          <w:szCs w:val="22"/>
        </w:rPr>
        <w:t>の</w:t>
      </w:r>
      <w:r>
        <w:rPr>
          <w:rFonts w:ascii="ＭＳ Ｐゴシック" w:eastAsia="ＭＳ Ｐゴシック" w:hAnsi="ＭＳ Ｐゴシック" w:hint="eastAsia"/>
          <w:szCs w:val="22"/>
        </w:rPr>
        <w:t>設備に関する点検・検査、定期補修工事</w:t>
      </w:r>
      <w:r w:rsidR="00B23676">
        <w:rPr>
          <w:rFonts w:ascii="ＭＳ Ｐゴシック" w:eastAsia="ＭＳ Ｐゴシック" w:hAnsi="ＭＳ Ｐゴシック" w:hint="eastAsia"/>
          <w:szCs w:val="22"/>
        </w:rPr>
        <w:t>、機器更新</w:t>
      </w:r>
      <w:r w:rsidR="00994168">
        <w:rPr>
          <w:rFonts w:ascii="ＭＳ Ｐゴシック" w:eastAsia="ＭＳ Ｐゴシック" w:hAnsi="ＭＳ Ｐゴシック" w:hint="eastAsia"/>
          <w:szCs w:val="22"/>
        </w:rPr>
        <w:t>に関する</w:t>
      </w:r>
      <w:r>
        <w:rPr>
          <w:rFonts w:ascii="ＭＳ Ｐゴシック" w:eastAsia="ＭＳ Ｐゴシック" w:hAnsi="ＭＳ Ｐゴシック" w:hint="eastAsia"/>
          <w:szCs w:val="22"/>
        </w:rPr>
        <w:t>計画について</w:t>
      </w:r>
    </w:p>
    <w:p w14:paraId="10D6FFD1" w14:textId="77777777" w:rsidR="00F458ED" w:rsidRDefault="00F458ED" w:rsidP="00A74D3F">
      <w:pPr>
        <w:jc w:val="both"/>
        <w:rPr>
          <w:rFonts w:ascii="ＭＳ Ｐゴシック" w:eastAsia="ＭＳ Ｐゴシック" w:hAnsi="ＭＳ Ｐゴシック"/>
          <w:szCs w:val="22"/>
        </w:rPr>
      </w:pPr>
    </w:p>
    <w:p w14:paraId="2320ACC0" w14:textId="77777777" w:rsidR="00F458ED" w:rsidRPr="00994168" w:rsidRDefault="00F458ED" w:rsidP="00A74D3F">
      <w:pPr>
        <w:jc w:val="both"/>
        <w:rPr>
          <w:rFonts w:ascii="ＭＳ Ｐゴシック" w:eastAsia="ＭＳ Ｐゴシック" w:hAnsi="ＭＳ Ｐゴシック"/>
          <w:szCs w:val="22"/>
        </w:rPr>
      </w:pPr>
    </w:p>
    <w:p w14:paraId="37900197" w14:textId="77777777" w:rsidR="00F458ED" w:rsidRPr="00F7496D" w:rsidRDefault="00F458ED" w:rsidP="00A74D3F">
      <w:pPr>
        <w:jc w:val="both"/>
      </w:pPr>
    </w:p>
    <w:p w14:paraId="2A99CE68" w14:textId="77777777" w:rsidR="0066323C" w:rsidRPr="006502FB" w:rsidRDefault="0066323C" w:rsidP="00A74D3F">
      <w:pPr>
        <w:jc w:val="both"/>
        <w:sectPr w:rsidR="0066323C" w:rsidRPr="006502FB" w:rsidSect="005010E0">
          <w:headerReference w:type="default" r:id="rId16"/>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6990295F" w14:textId="77777777" w:rsidR="0079397B" w:rsidRPr="00F7496D" w:rsidRDefault="002F6376" w:rsidP="00A74D3F">
      <w:pPr>
        <w:ind w:firstLineChars="100" w:firstLine="210"/>
        <w:jc w:val="both"/>
      </w:pPr>
      <w:r w:rsidRPr="00F7496D">
        <w:rPr>
          <w:rFonts w:hint="eastAsia"/>
        </w:rPr>
        <w:lastRenderedPageBreak/>
        <w:t>要求水準書における要求事項を踏まえ、環境管理業務について、以下に示す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5A900730" w14:textId="77777777" w:rsidR="002F6376" w:rsidRPr="00F7496D" w:rsidRDefault="002F6376" w:rsidP="0079397B">
      <w:pPr>
        <w:jc w:val="both"/>
      </w:pPr>
      <w:r w:rsidRPr="00F7496D">
        <w:rPr>
          <w:rFonts w:hint="eastAsia"/>
          <w:b/>
        </w:rPr>
        <w:t>【制限枚数：A4判</w:t>
      </w:r>
      <w:r w:rsidR="00867C22" w:rsidRPr="00F7496D">
        <w:rPr>
          <w:rFonts w:hint="eastAsia"/>
          <w:b/>
        </w:rPr>
        <w:t>2</w:t>
      </w:r>
      <w:r w:rsidRPr="00F7496D">
        <w:rPr>
          <w:rFonts w:hint="eastAsia"/>
          <w:b/>
        </w:rPr>
        <w:t>枚以内】</w:t>
      </w:r>
    </w:p>
    <w:p w14:paraId="6270A8EF" w14:textId="77777777" w:rsidR="002F6376" w:rsidRPr="00F7496D" w:rsidRDefault="002F6376" w:rsidP="00A74D3F">
      <w:pPr>
        <w:jc w:val="both"/>
      </w:pPr>
    </w:p>
    <w:p w14:paraId="170DB344" w14:textId="77777777" w:rsidR="00F458ED" w:rsidRPr="00F316F8" w:rsidRDefault="00F458ED" w:rsidP="00F458ED">
      <w:pPr>
        <w:widowControl w:val="0"/>
        <w:numPr>
          <w:ilvl w:val="0"/>
          <w:numId w:val="12"/>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本施設の運営管理に対応し</w:t>
      </w:r>
      <w:r w:rsidR="0084010B">
        <w:rPr>
          <w:rFonts w:ascii="ＭＳ Ｐゴシック" w:eastAsia="ＭＳ Ｐゴシック" w:hAnsi="ＭＳ Ｐゴシック" w:hint="eastAsia"/>
          <w:szCs w:val="22"/>
        </w:rPr>
        <w:t>た環境管理基準の</w:t>
      </w:r>
      <w:r w:rsidRPr="00F316F8">
        <w:rPr>
          <w:rFonts w:ascii="ＭＳ Ｐゴシック" w:eastAsia="ＭＳ Ｐゴシック" w:hAnsi="ＭＳ Ｐゴシック" w:hint="eastAsia"/>
          <w:szCs w:val="22"/>
        </w:rPr>
        <w:t>設定</w:t>
      </w:r>
      <w:r w:rsidR="009961B4">
        <w:rPr>
          <w:rFonts w:ascii="ＭＳ Ｐゴシック" w:eastAsia="ＭＳ Ｐゴシック" w:hAnsi="ＭＳ Ｐゴシック" w:hint="eastAsia"/>
          <w:szCs w:val="22"/>
        </w:rPr>
        <w:t>について</w:t>
      </w:r>
    </w:p>
    <w:p w14:paraId="03A2F466" w14:textId="77777777" w:rsidR="00F458ED" w:rsidRPr="00F316F8" w:rsidRDefault="00F458ED" w:rsidP="00F458ED">
      <w:pPr>
        <w:widowControl w:val="0"/>
        <w:numPr>
          <w:ilvl w:val="0"/>
          <w:numId w:val="12"/>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環境管</w:t>
      </w:r>
      <w:r w:rsidR="009961B4">
        <w:rPr>
          <w:rFonts w:ascii="ＭＳ Ｐゴシック" w:eastAsia="ＭＳ Ｐゴシック" w:hAnsi="ＭＳ Ｐゴシック" w:hint="eastAsia"/>
          <w:szCs w:val="22"/>
        </w:rPr>
        <w:t>理基準の設定に対する考え方、基準を遵守する方法、報告方法について</w:t>
      </w:r>
    </w:p>
    <w:p w14:paraId="1D86A57A" w14:textId="77777777" w:rsidR="00F458ED" w:rsidRPr="00F316F8" w:rsidRDefault="00F458ED" w:rsidP="00F458ED">
      <w:pPr>
        <w:widowControl w:val="0"/>
        <w:numPr>
          <w:ilvl w:val="0"/>
          <w:numId w:val="12"/>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環境管理計画における測定項目、方法、頻度、時期等</w:t>
      </w:r>
      <w:r w:rsidR="009961B4">
        <w:rPr>
          <w:rFonts w:ascii="ＭＳ Ｐゴシック" w:eastAsia="ＭＳ Ｐゴシック" w:hAnsi="ＭＳ Ｐゴシック" w:hint="eastAsia"/>
          <w:szCs w:val="22"/>
        </w:rPr>
        <w:t>について</w:t>
      </w:r>
    </w:p>
    <w:p w14:paraId="51870A8B" w14:textId="77777777" w:rsidR="003557A9" w:rsidRPr="00F458ED" w:rsidRDefault="003557A9" w:rsidP="00A74D3F">
      <w:pPr>
        <w:jc w:val="both"/>
      </w:pPr>
    </w:p>
    <w:p w14:paraId="44AC4C70" w14:textId="77777777" w:rsidR="00F458ED" w:rsidRDefault="00F458ED" w:rsidP="00A74D3F">
      <w:pPr>
        <w:jc w:val="both"/>
      </w:pPr>
    </w:p>
    <w:p w14:paraId="20FD4BA4" w14:textId="77777777" w:rsidR="00F458ED" w:rsidRPr="00F7496D" w:rsidRDefault="00F458ED" w:rsidP="00A74D3F">
      <w:pPr>
        <w:jc w:val="both"/>
      </w:pPr>
    </w:p>
    <w:p w14:paraId="304B9C16" w14:textId="77777777" w:rsidR="0066323C" w:rsidRPr="00F7496D" w:rsidRDefault="0066323C" w:rsidP="00A74D3F">
      <w:pPr>
        <w:jc w:val="both"/>
        <w:sectPr w:rsidR="0066323C" w:rsidRPr="00F7496D" w:rsidSect="005010E0">
          <w:headerReference w:type="default" r:id="rId17"/>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5FAFB2BC" w14:textId="77777777" w:rsidR="0079397B" w:rsidRPr="00F7496D" w:rsidRDefault="00C7722D" w:rsidP="00A74D3F">
      <w:pPr>
        <w:ind w:firstLineChars="100" w:firstLine="210"/>
        <w:jc w:val="both"/>
      </w:pPr>
      <w:r w:rsidRPr="00F7496D">
        <w:rPr>
          <w:rFonts w:hint="eastAsia"/>
        </w:rPr>
        <w:lastRenderedPageBreak/>
        <w:t>要求水準書における要求事項を踏まえ、安全衛生管理業務について、以下に示す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7268BFB8" w14:textId="77777777" w:rsidR="00C7722D" w:rsidRPr="00F7496D" w:rsidRDefault="00C7722D" w:rsidP="0079397B">
      <w:pPr>
        <w:jc w:val="both"/>
      </w:pPr>
      <w:r w:rsidRPr="00F7496D">
        <w:rPr>
          <w:rFonts w:hint="eastAsia"/>
          <w:b/>
        </w:rPr>
        <w:t>【制限枚数：A4判</w:t>
      </w:r>
      <w:r w:rsidR="00AE0578" w:rsidRPr="00F7496D">
        <w:rPr>
          <w:rFonts w:hint="eastAsia"/>
          <w:b/>
        </w:rPr>
        <w:t>2</w:t>
      </w:r>
      <w:r w:rsidRPr="00F7496D">
        <w:rPr>
          <w:rFonts w:hint="eastAsia"/>
          <w:b/>
        </w:rPr>
        <w:t>枚以内】</w:t>
      </w:r>
    </w:p>
    <w:p w14:paraId="378FE57D" w14:textId="77777777" w:rsidR="00C7722D" w:rsidRPr="00F7496D" w:rsidRDefault="00C7722D" w:rsidP="00A74D3F">
      <w:pPr>
        <w:jc w:val="both"/>
      </w:pPr>
    </w:p>
    <w:p w14:paraId="2663B8C4" w14:textId="77777777" w:rsidR="00F458ED" w:rsidRPr="004C0FCB" w:rsidRDefault="00F458ED" w:rsidP="00F458ED">
      <w:pPr>
        <w:widowControl w:val="0"/>
        <w:numPr>
          <w:ilvl w:val="0"/>
          <w:numId w:val="13"/>
        </w:numPr>
        <w:ind w:left="193" w:hanging="193"/>
        <w:jc w:val="both"/>
        <w:rPr>
          <w:rFonts w:ascii="ＭＳ Ｐゴシック" w:eastAsia="ＭＳ Ｐゴシック" w:hAnsi="ＭＳ Ｐゴシック"/>
          <w:szCs w:val="22"/>
        </w:rPr>
      </w:pPr>
      <w:r w:rsidRPr="004C0FCB">
        <w:rPr>
          <w:rFonts w:ascii="ＭＳ Ｐゴシック" w:eastAsia="ＭＳ Ｐゴシック" w:hAnsi="ＭＳ Ｐゴシック" w:hint="eastAsia"/>
          <w:szCs w:val="22"/>
        </w:rPr>
        <w:t>労働安全衛生管理体制</w:t>
      </w:r>
      <w:r w:rsidR="0084010B">
        <w:rPr>
          <w:rFonts w:ascii="ＭＳ Ｐゴシック" w:eastAsia="ＭＳ Ｐゴシック" w:hAnsi="ＭＳ Ｐゴシック" w:hint="eastAsia"/>
          <w:szCs w:val="22"/>
        </w:rPr>
        <w:t>の構築と</w:t>
      </w:r>
      <w:r w:rsidRPr="004C0FCB">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従事者</w:t>
      </w:r>
      <w:r w:rsidRPr="004C0FCB">
        <w:rPr>
          <w:rFonts w:ascii="ＭＳ Ｐゴシック" w:eastAsia="ＭＳ Ｐゴシック" w:hAnsi="ＭＳ Ｐゴシック" w:hint="eastAsia"/>
          <w:szCs w:val="22"/>
        </w:rPr>
        <w:t>の安全と健康を確保する方策</w:t>
      </w:r>
      <w:r w:rsidR="0084010B">
        <w:rPr>
          <w:rFonts w:ascii="ＭＳ Ｐゴシック" w:eastAsia="ＭＳ Ｐゴシック" w:hAnsi="ＭＳ Ｐゴシック" w:hint="eastAsia"/>
          <w:szCs w:val="22"/>
        </w:rPr>
        <w:t>について</w:t>
      </w:r>
    </w:p>
    <w:p w14:paraId="5AB3EE33" w14:textId="77777777" w:rsidR="00F458ED" w:rsidRPr="00F316F8" w:rsidRDefault="00F458ED" w:rsidP="00F458ED">
      <w:pPr>
        <w:widowControl w:val="0"/>
        <w:numPr>
          <w:ilvl w:val="0"/>
          <w:numId w:val="13"/>
        </w:numPr>
        <w:ind w:left="193" w:hanging="193"/>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本施設の運営管</w:t>
      </w:r>
      <w:r w:rsidR="0084010B">
        <w:rPr>
          <w:rFonts w:ascii="ＭＳ Ｐゴシック" w:eastAsia="ＭＳ Ｐゴシック" w:hAnsi="ＭＳ Ｐゴシック" w:hint="eastAsia"/>
          <w:szCs w:val="22"/>
        </w:rPr>
        <w:t>理に対応した作業環境管理基準の</w:t>
      </w:r>
      <w:r w:rsidRPr="00F316F8">
        <w:rPr>
          <w:rFonts w:ascii="ＭＳ Ｐゴシック" w:eastAsia="ＭＳ Ｐゴシック" w:hAnsi="ＭＳ Ｐゴシック" w:hint="eastAsia"/>
          <w:szCs w:val="22"/>
        </w:rPr>
        <w:t>設定</w:t>
      </w:r>
      <w:r w:rsidR="0084010B">
        <w:rPr>
          <w:rFonts w:ascii="ＭＳ Ｐゴシック" w:eastAsia="ＭＳ Ｐゴシック" w:hAnsi="ＭＳ Ｐゴシック" w:hint="eastAsia"/>
          <w:szCs w:val="22"/>
        </w:rPr>
        <w:t>について</w:t>
      </w:r>
    </w:p>
    <w:p w14:paraId="43C600CE" w14:textId="77777777" w:rsidR="0084010B" w:rsidRDefault="00F458ED" w:rsidP="008C1F99">
      <w:pPr>
        <w:widowControl w:val="0"/>
        <w:numPr>
          <w:ilvl w:val="0"/>
          <w:numId w:val="13"/>
        </w:numPr>
        <w:ind w:left="193" w:hanging="193"/>
        <w:jc w:val="both"/>
        <w:rPr>
          <w:rFonts w:ascii="ＭＳ Ｐゴシック" w:eastAsia="ＭＳ Ｐゴシック" w:hAnsi="ＭＳ Ｐゴシック"/>
          <w:szCs w:val="22"/>
        </w:rPr>
      </w:pPr>
      <w:r w:rsidRPr="0084010B">
        <w:rPr>
          <w:rFonts w:ascii="ＭＳ Ｐゴシック" w:eastAsia="ＭＳ Ｐゴシック" w:hAnsi="ＭＳ Ｐゴシック" w:hint="eastAsia"/>
          <w:szCs w:val="22"/>
        </w:rPr>
        <w:t>作業環境管理基準の設定に対する考え方、基準を遵守する方法、報告方法に</w:t>
      </w:r>
      <w:r w:rsidR="0084010B">
        <w:rPr>
          <w:rFonts w:ascii="ＭＳ Ｐゴシック" w:eastAsia="ＭＳ Ｐゴシック" w:hAnsi="ＭＳ Ｐゴシック" w:hint="eastAsia"/>
          <w:szCs w:val="22"/>
        </w:rPr>
        <w:t>ついて</w:t>
      </w:r>
    </w:p>
    <w:p w14:paraId="1E19B65B" w14:textId="77777777" w:rsidR="002E2C02" w:rsidRPr="0084010B" w:rsidRDefault="0084010B" w:rsidP="008C1F99">
      <w:pPr>
        <w:widowControl w:val="0"/>
        <w:numPr>
          <w:ilvl w:val="0"/>
          <w:numId w:val="13"/>
        </w:numPr>
        <w:ind w:left="193" w:hanging="193"/>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提案する</w:t>
      </w:r>
      <w:r w:rsidR="00F458ED" w:rsidRPr="0084010B">
        <w:rPr>
          <w:rFonts w:ascii="ＭＳ Ｐゴシック" w:eastAsia="ＭＳ Ｐゴシック" w:hAnsi="ＭＳ Ｐゴシック" w:hint="eastAsia"/>
          <w:szCs w:val="22"/>
        </w:rPr>
        <w:t>作業環境管理計画</w:t>
      </w:r>
      <w:r>
        <w:rPr>
          <w:rFonts w:ascii="ＭＳ Ｐゴシック" w:eastAsia="ＭＳ Ｐゴシック" w:hAnsi="ＭＳ Ｐゴシック" w:hint="eastAsia"/>
          <w:szCs w:val="22"/>
        </w:rPr>
        <w:t>の</w:t>
      </w:r>
      <w:r w:rsidR="00F458ED" w:rsidRPr="0084010B">
        <w:rPr>
          <w:rFonts w:ascii="ＭＳ Ｐゴシック" w:eastAsia="ＭＳ Ｐゴシック" w:hAnsi="ＭＳ Ｐゴシック" w:hint="eastAsia"/>
          <w:szCs w:val="22"/>
        </w:rPr>
        <w:t>測定項目、方法、頻度、時期等</w:t>
      </w:r>
      <w:r>
        <w:rPr>
          <w:rFonts w:ascii="ＭＳ Ｐゴシック" w:eastAsia="ＭＳ Ｐゴシック" w:hAnsi="ＭＳ Ｐゴシック" w:hint="eastAsia"/>
          <w:szCs w:val="22"/>
        </w:rPr>
        <w:t>について</w:t>
      </w:r>
    </w:p>
    <w:p w14:paraId="5B757A87" w14:textId="77777777" w:rsidR="00F458ED" w:rsidRDefault="00F458ED" w:rsidP="00A74D3F">
      <w:pPr>
        <w:jc w:val="both"/>
      </w:pPr>
    </w:p>
    <w:p w14:paraId="44EA7318" w14:textId="77777777" w:rsidR="00F458ED" w:rsidRDefault="00F458ED" w:rsidP="00A74D3F">
      <w:pPr>
        <w:jc w:val="both"/>
      </w:pPr>
    </w:p>
    <w:p w14:paraId="714E48B1" w14:textId="77777777" w:rsidR="00F458ED" w:rsidRDefault="00F458ED" w:rsidP="00A74D3F">
      <w:pPr>
        <w:jc w:val="both"/>
      </w:pPr>
    </w:p>
    <w:p w14:paraId="63479A7F" w14:textId="77777777" w:rsidR="00F458ED" w:rsidRPr="00F7496D" w:rsidRDefault="00F458ED" w:rsidP="00A74D3F">
      <w:pPr>
        <w:jc w:val="both"/>
      </w:pPr>
    </w:p>
    <w:p w14:paraId="4CFEDF11" w14:textId="77777777" w:rsidR="0066323C" w:rsidRPr="00F7496D" w:rsidRDefault="0066323C" w:rsidP="00A74D3F">
      <w:pPr>
        <w:jc w:val="both"/>
        <w:sectPr w:rsidR="0066323C" w:rsidRPr="00F7496D" w:rsidSect="005010E0">
          <w:headerReference w:type="default" r:id="rId18"/>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68C05C5A" w14:textId="77777777" w:rsidR="00B465BB" w:rsidRPr="00F7496D" w:rsidRDefault="002E2C02" w:rsidP="00A74D3F">
      <w:pPr>
        <w:ind w:firstLineChars="100" w:firstLine="210"/>
        <w:jc w:val="both"/>
      </w:pPr>
      <w:r w:rsidRPr="00F7496D">
        <w:rPr>
          <w:rFonts w:hint="eastAsia"/>
        </w:rPr>
        <w:lastRenderedPageBreak/>
        <w:t>要求水準書における要求事項を踏まえ、防災管理業務について、以下に示す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36A3C5FB" w14:textId="77777777" w:rsidR="002E2C02" w:rsidRPr="00F7496D" w:rsidRDefault="002E2C02" w:rsidP="00B465BB">
      <w:pPr>
        <w:jc w:val="both"/>
      </w:pPr>
      <w:r w:rsidRPr="00F7496D">
        <w:rPr>
          <w:rFonts w:hint="eastAsia"/>
          <w:b/>
        </w:rPr>
        <w:t>【制限枚数：A4判</w:t>
      </w:r>
      <w:r w:rsidR="00881128" w:rsidRPr="00F7496D">
        <w:rPr>
          <w:rFonts w:hint="eastAsia"/>
          <w:b/>
        </w:rPr>
        <w:t>2</w:t>
      </w:r>
      <w:r w:rsidRPr="00F7496D">
        <w:rPr>
          <w:rFonts w:hint="eastAsia"/>
          <w:b/>
        </w:rPr>
        <w:t>枚以内】</w:t>
      </w:r>
    </w:p>
    <w:p w14:paraId="43EF0D7E" w14:textId="77777777" w:rsidR="002E2C02" w:rsidRPr="00F7496D" w:rsidRDefault="002E2C02" w:rsidP="00A74D3F">
      <w:pPr>
        <w:jc w:val="both"/>
      </w:pPr>
    </w:p>
    <w:p w14:paraId="44E57669" w14:textId="77777777" w:rsidR="0084010B" w:rsidRDefault="00F458ED" w:rsidP="008C1F99">
      <w:pPr>
        <w:widowControl w:val="0"/>
        <w:numPr>
          <w:ilvl w:val="0"/>
          <w:numId w:val="14"/>
        </w:numPr>
        <w:jc w:val="both"/>
        <w:rPr>
          <w:rFonts w:ascii="ＭＳ Ｐゴシック" w:eastAsia="ＭＳ Ｐゴシック" w:hAnsi="ＭＳ Ｐゴシック"/>
          <w:szCs w:val="22"/>
        </w:rPr>
      </w:pPr>
      <w:r w:rsidRPr="0084010B">
        <w:rPr>
          <w:rFonts w:ascii="ＭＳ Ｐゴシック" w:eastAsia="ＭＳ Ｐゴシック" w:hAnsi="ＭＳ Ｐゴシック" w:hint="eastAsia"/>
          <w:szCs w:val="22"/>
        </w:rPr>
        <w:t>災害時における二次災害防止に向けた方策について</w:t>
      </w:r>
    </w:p>
    <w:p w14:paraId="31FC799B" w14:textId="77777777" w:rsidR="00F458ED" w:rsidRPr="0084010B" w:rsidRDefault="00F458ED" w:rsidP="008C1F99">
      <w:pPr>
        <w:widowControl w:val="0"/>
        <w:numPr>
          <w:ilvl w:val="0"/>
          <w:numId w:val="14"/>
        </w:numPr>
        <w:jc w:val="both"/>
        <w:rPr>
          <w:rFonts w:ascii="ＭＳ Ｐゴシック" w:eastAsia="ＭＳ Ｐゴシック" w:hAnsi="ＭＳ Ｐゴシック"/>
          <w:szCs w:val="22"/>
        </w:rPr>
      </w:pPr>
      <w:r w:rsidRPr="0084010B">
        <w:rPr>
          <w:rFonts w:ascii="ＭＳ Ｐゴシック" w:eastAsia="ＭＳ Ｐゴシック" w:hAnsi="ＭＳ Ｐゴシック" w:hint="eastAsia"/>
          <w:szCs w:val="22"/>
        </w:rPr>
        <w:t>緊急対応マニュアル作成に向けた考え方及び組織体制について</w:t>
      </w:r>
    </w:p>
    <w:p w14:paraId="3DD1F285" w14:textId="77777777" w:rsidR="00F458ED" w:rsidRDefault="00F458ED" w:rsidP="00F458ED">
      <w:pPr>
        <w:widowControl w:val="0"/>
        <w:numPr>
          <w:ilvl w:val="0"/>
          <w:numId w:val="14"/>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自主防災組織及び警察・消防・本組合等への連絡体制</w:t>
      </w:r>
      <w:r w:rsidR="0084010B">
        <w:rPr>
          <w:rFonts w:ascii="ＭＳ Ｐゴシック" w:eastAsia="ＭＳ Ｐゴシック" w:hAnsi="ＭＳ Ｐゴシック" w:hint="eastAsia"/>
          <w:szCs w:val="22"/>
        </w:rPr>
        <w:t>について</w:t>
      </w:r>
    </w:p>
    <w:p w14:paraId="3A51AF89" w14:textId="77777777" w:rsidR="00F458ED" w:rsidRDefault="00F458ED" w:rsidP="00F458ED">
      <w:pPr>
        <w:widowControl w:val="0"/>
        <w:numPr>
          <w:ilvl w:val="0"/>
          <w:numId w:val="14"/>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被害を最小限に留めるための平常時の備えについて</w:t>
      </w:r>
    </w:p>
    <w:p w14:paraId="46B4D71A" w14:textId="77777777" w:rsidR="002903B2" w:rsidRDefault="002903B2" w:rsidP="002903B2">
      <w:pPr>
        <w:widowControl w:val="0"/>
        <w:jc w:val="both"/>
        <w:rPr>
          <w:rFonts w:ascii="ＭＳ Ｐゴシック" w:eastAsia="ＭＳ Ｐゴシック" w:hAnsi="ＭＳ Ｐゴシック"/>
          <w:szCs w:val="22"/>
        </w:rPr>
      </w:pPr>
    </w:p>
    <w:p w14:paraId="231B78E8" w14:textId="77777777" w:rsidR="002903B2" w:rsidRDefault="002903B2" w:rsidP="007F319E">
      <w:pPr>
        <w:widowControl w:val="0"/>
        <w:jc w:val="both"/>
        <w:rPr>
          <w:rFonts w:ascii="ＭＳ Ｐゴシック" w:eastAsia="ＭＳ Ｐゴシック" w:hAnsi="ＭＳ Ｐゴシック"/>
          <w:szCs w:val="22"/>
        </w:rPr>
      </w:pPr>
    </w:p>
    <w:p w14:paraId="4B7D58F4" w14:textId="77777777" w:rsidR="002903B2" w:rsidRDefault="002903B2" w:rsidP="00F458ED">
      <w:pPr>
        <w:widowControl w:val="0"/>
        <w:jc w:val="both"/>
        <w:rPr>
          <w:rFonts w:ascii="ＭＳ Ｐゴシック" w:eastAsia="ＭＳ Ｐゴシック" w:hAnsi="ＭＳ Ｐゴシック"/>
          <w:szCs w:val="22"/>
        </w:rPr>
        <w:sectPr w:rsidR="002903B2" w:rsidSect="005010E0">
          <w:headerReference w:type="default" r:id="rId19"/>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37DE10D2" w14:textId="4241CB3D" w:rsidR="002903B2" w:rsidRPr="00F7496D" w:rsidRDefault="002903B2" w:rsidP="002903B2">
      <w:pPr>
        <w:ind w:firstLineChars="100" w:firstLine="210"/>
        <w:jc w:val="both"/>
      </w:pPr>
      <w:r w:rsidRPr="00F7496D">
        <w:rPr>
          <w:rFonts w:hint="eastAsia"/>
        </w:rPr>
        <w:lastRenderedPageBreak/>
        <w:t>要求水準書における要求事項を踏まえ、</w:t>
      </w:r>
      <w:r>
        <w:rPr>
          <w:rFonts w:hint="eastAsia"/>
        </w:rPr>
        <w:t>環境学習・啓発</w:t>
      </w:r>
      <w:r w:rsidRPr="00F7496D">
        <w:rPr>
          <w:rFonts w:hint="eastAsia"/>
        </w:rPr>
        <w:t>業務について、以下に示す提案項目毎に記述すること。また、その他提案する事項があれば追加すること。</w:t>
      </w:r>
    </w:p>
    <w:p w14:paraId="5D3811F1" w14:textId="2B42BFD8" w:rsidR="002903B2" w:rsidRDefault="002903B2" w:rsidP="002903B2">
      <w:pPr>
        <w:jc w:val="both"/>
        <w:rPr>
          <w:b/>
        </w:rPr>
      </w:pPr>
      <w:r w:rsidRPr="00F7496D">
        <w:rPr>
          <w:rFonts w:hint="eastAsia"/>
          <w:b/>
        </w:rPr>
        <w:t>【制限枚数：A4判</w:t>
      </w:r>
      <w:r>
        <w:rPr>
          <w:rFonts w:hint="eastAsia"/>
          <w:b/>
        </w:rPr>
        <w:t>5</w:t>
      </w:r>
      <w:r w:rsidRPr="00F7496D">
        <w:rPr>
          <w:rFonts w:hint="eastAsia"/>
          <w:b/>
        </w:rPr>
        <w:t>枚以内】</w:t>
      </w:r>
    </w:p>
    <w:p w14:paraId="6091414B" w14:textId="77777777" w:rsidR="002903B2" w:rsidRDefault="002903B2" w:rsidP="002903B2">
      <w:pPr>
        <w:jc w:val="both"/>
        <w:rPr>
          <w:b/>
        </w:rPr>
      </w:pPr>
    </w:p>
    <w:p w14:paraId="73CA8C12" w14:textId="3B32B3E0" w:rsidR="00F878CF" w:rsidRPr="00183E2C" w:rsidRDefault="002903B2" w:rsidP="00C3736F">
      <w:pPr>
        <w:widowControl w:val="0"/>
        <w:jc w:val="both"/>
        <w:rPr>
          <w:rFonts w:ascii="ＭＳ Ｐゴシック" w:eastAsia="ＭＳ Ｐゴシック" w:hAnsi="ＭＳ Ｐゴシック"/>
          <w:szCs w:val="22"/>
        </w:rPr>
      </w:pPr>
      <w:r w:rsidRPr="00183E2C">
        <w:rPr>
          <w:rFonts w:ascii="ＭＳ Ｐゴシック" w:eastAsia="ＭＳ Ｐゴシック" w:hAnsi="ＭＳ Ｐゴシック" w:hint="eastAsia"/>
          <w:szCs w:val="22"/>
        </w:rPr>
        <w:t>①</w:t>
      </w:r>
      <w:r w:rsidR="00F878CF" w:rsidRPr="00183E2C">
        <w:rPr>
          <w:rFonts w:ascii="ＭＳ Ｐゴシック" w:eastAsia="ＭＳ Ｐゴシック" w:hAnsi="ＭＳ Ｐゴシック" w:hint="eastAsia"/>
          <w:szCs w:val="22"/>
        </w:rPr>
        <w:t>「楽しい学びの場」として管理運営</w:t>
      </w:r>
      <w:r w:rsidR="00A36CC1">
        <w:rPr>
          <w:rFonts w:ascii="ＭＳ Ｐゴシック" w:eastAsia="ＭＳ Ｐゴシック" w:hAnsi="ＭＳ Ｐゴシック" w:hint="eastAsia"/>
          <w:szCs w:val="22"/>
        </w:rPr>
        <w:t>を行い</w:t>
      </w:r>
      <w:r w:rsidR="00956BBD" w:rsidRPr="00183E2C">
        <w:rPr>
          <w:rFonts w:ascii="ＭＳ Ｐゴシック" w:eastAsia="ＭＳ Ｐゴシック" w:hAnsi="ＭＳ Ｐゴシック" w:hint="eastAsia"/>
          <w:szCs w:val="22"/>
        </w:rPr>
        <w:t>、</w:t>
      </w:r>
      <w:r w:rsidR="00956BBD" w:rsidRPr="00C3736F">
        <w:rPr>
          <w:rFonts w:ascii="ＭＳ Ｐゴシック" w:eastAsia="ＭＳ Ｐゴシック" w:hAnsi="ＭＳ Ｐゴシック" w:hint="eastAsia"/>
          <w:szCs w:val="22"/>
        </w:rPr>
        <w:t>発注者と協力して取り組むための業務実施体制</w:t>
      </w:r>
      <w:r w:rsidR="00F878CF" w:rsidRPr="007F319E">
        <w:rPr>
          <w:rFonts w:ascii="ＭＳ Ｐゴシック" w:eastAsia="ＭＳ Ｐゴシック" w:hAnsi="ＭＳ Ｐゴシック" w:hint="eastAsia"/>
          <w:szCs w:val="22"/>
        </w:rPr>
        <w:t>について</w:t>
      </w:r>
    </w:p>
    <w:p w14:paraId="5DBBB3C6" w14:textId="4FC2191E" w:rsidR="00F878CF" w:rsidRPr="00183E2C" w:rsidRDefault="00F878CF" w:rsidP="00C3736F">
      <w:pPr>
        <w:widowControl w:val="0"/>
        <w:jc w:val="both"/>
        <w:rPr>
          <w:rFonts w:ascii="ＭＳ Ｐゴシック" w:eastAsia="ＭＳ Ｐゴシック" w:hAnsi="ＭＳ Ｐゴシック"/>
          <w:szCs w:val="22"/>
        </w:rPr>
      </w:pPr>
      <w:r w:rsidRPr="00183E2C">
        <w:rPr>
          <w:rFonts w:ascii="ＭＳ Ｐゴシック" w:eastAsia="ＭＳ Ｐゴシック" w:hAnsi="ＭＳ Ｐゴシック" w:hint="eastAsia"/>
          <w:szCs w:val="22"/>
        </w:rPr>
        <w:t>②世代にあわせて楽しく学習できる環境学習メニューの企画</w:t>
      </w:r>
      <w:r w:rsidR="00A36E8F" w:rsidRPr="00C3736F">
        <w:rPr>
          <w:rFonts w:ascii="ＭＳ Ｐゴシック" w:eastAsia="ＭＳ Ｐゴシック" w:hAnsi="ＭＳ Ｐゴシック" w:hint="eastAsia"/>
          <w:szCs w:val="22"/>
        </w:rPr>
        <w:t>・</w:t>
      </w:r>
      <w:r w:rsidRPr="00183E2C">
        <w:rPr>
          <w:rFonts w:ascii="ＭＳ Ｐゴシック" w:eastAsia="ＭＳ Ｐゴシック" w:hAnsi="ＭＳ Ｐゴシック" w:hint="eastAsia"/>
          <w:szCs w:val="22"/>
        </w:rPr>
        <w:t>立案</w:t>
      </w:r>
      <w:r w:rsidR="001E4C02" w:rsidRPr="00183E2C">
        <w:rPr>
          <w:rFonts w:ascii="ＭＳ Ｐゴシック" w:eastAsia="ＭＳ Ｐゴシック" w:hAnsi="ＭＳ Ｐゴシック" w:hint="eastAsia"/>
          <w:szCs w:val="22"/>
        </w:rPr>
        <w:t>の</w:t>
      </w:r>
      <w:r w:rsidR="001E4C02" w:rsidRPr="00C3736F">
        <w:rPr>
          <w:rFonts w:ascii="ＭＳ Ｐゴシック" w:eastAsia="ＭＳ Ｐゴシック" w:hAnsi="ＭＳ Ｐゴシック" w:hint="eastAsia"/>
          <w:szCs w:val="22"/>
        </w:rPr>
        <w:t>方針</w:t>
      </w:r>
      <w:r w:rsidR="00A36E8F" w:rsidRPr="00C3736F">
        <w:rPr>
          <w:rFonts w:ascii="ＭＳ Ｐゴシック" w:eastAsia="ＭＳ Ｐゴシック" w:hAnsi="ＭＳ Ｐゴシック" w:hint="eastAsia"/>
          <w:szCs w:val="22"/>
        </w:rPr>
        <w:t>（考え方）</w:t>
      </w:r>
      <w:r w:rsidRPr="00183E2C">
        <w:rPr>
          <w:rFonts w:ascii="ＭＳ Ｐゴシック" w:eastAsia="ＭＳ Ｐゴシック" w:hAnsi="ＭＳ Ｐゴシック" w:hint="eastAsia"/>
          <w:szCs w:val="22"/>
        </w:rPr>
        <w:t>について</w:t>
      </w:r>
    </w:p>
    <w:p w14:paraId="38A4139A" w14:textId="7CE9628F" w:rsidR="002903B2" w:rsidRPr="00183E2C" w:rsidRDefault="00F878CF" w:rsidP="00C3736F">
      <w:pPr>
        <w:widowControl w:val="0"/>
        <w:jc w:val="both"/>
        <w:rPr>
          <w:rFonts w:ascii="ＭＳ Ｐゴシック" w:eastAsia="ＭＳ Ｐゴシック" w:hAnsi="ＭＳ Ｐゴシック"/>
          <w:szCs w:val="22"/>
        </w:rPr>
      </w:pPr>
      <w:r w:rsidRPr="00183E2C">
        <w:rPr>
          <w:rFonts w:ascii="ＭＳ Ｐゴシック" w:eastAsia="ＭＳ Ｐゴシック" w:hAnsi="ＭＳ Ｐゴシック" w:hint="eastAsia"/>
          <w:szCs w:val="22"/>
        </w:rPr>
        <w:t>③見学者説明用展示物</w:t>
      </w:r>
      <w:r w:rsidR="00A36E8F" w:rsidRPr="00183E2C">
        <w:rPr>
          <w:rFonts w:ascii="ＭＳ Ｐゴシック" w:eastAsia="ＭＳ Ｐゴシック" w:hAnsi="ＭＳ Ｐゴシック" w:hint="eastAsia"/>
          <w:szCs w:val="22"/>
        </w:rPr>
        <w:t>の</w:t>
      </w:r>
      <w:r w:rsidR="00A36E8F" w:rsidRPr="00C3736F">
        <w:rPr>
          <w:rFonts w:ascii="ＭＳ Ｐゴシック" w:eastAsia="ＭＳ Ｐゴシック" w:hAnsi="ＭＳ Ｐゴシック" w:hint="eastAsia"/>
          <w:szCs w:val="22"/>
        </w:rPr>
        <w:t>充実に向けた</w:t>
      </w:r>
      <w:r w:rsidR="00A36CC1">
        <w:rPr>
          <w:rFonts w:ascii="ＭＳ Ｐゴシック" w:eastAsia="ＭＳ Ｐゴシック" w:hAnsi="ＭＳ Ｐゴシック" w:hint="eastAsia"/>
          <w:szCs w:val="22"/>
        </w:rPr>
        <w:t>最新の</w:t>
      </w:r>
      <w:r w:rsidR="00A36E8F" w:rsidRPr="00C3736F">
        <w:rPr>
          <w:rFonts w:ascii="ＭＳ Ｐゴシック" w:eastAsia="ＭＳ Ｐゴシック" w:hAnsi="ＭＳ Ｐゴシック" w:hint="eastAsia"/>
          <w:szCs w:val="22"/>
        </w:rPr>
        <w:t>取り組み</w:t>
      </w:r>
      <w:r w:rsidRPr="007F319E">
        <w:rPr>
          <w:rFonts w:ascii="ＭＳ Ｐゴシック" w:eastAsia="ＭＳ Ｐゴシック" w:hAnsi="ＭＳ Ｐゴシック" w:hint="eastAsia"/>
          <w:szCs w:val="22"/>
        </w:rPr>
        <w:t>について</w:t>
      </w:r>
    </w:p>
    <w:p w14:paraId="7D04F8A8" w14:textId="64147FB1" w:rsidR="00F878CF" w:rsidRDefault="00F878CF" w:rsidP="002903B2">
      <w:pPr>
        <w:widowControl w:val="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④見学者対応時の説明内容や手順等について</w:t>
      </w:r>
    </w:p>
    <w:p w14:paraId="47750E02" w14:textId="37A411BC" w:rsidR="00F878CF" w:rsidRDefault="00F878CF" w:rsidP="002903B2">
      <w:pPr>
        <w:widowControl w:val="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⑤本施設の利用を促進するための広報・宣伝の方法について</w:t>
      </w:r>
    </w:p>
    <w:p w14:paraId="6AC7DEBA" w14:textId="29DD1C0A" w:rsidR="002903B2" w:rsidRDefault="002903B2" w:rsidP="00F458ED">
      <w:pPr>
        <w:widowControl w:val="0"/>
        <w:jc w:val="both"/>
        <w:rPr>
          <w:rFonts w:ascii="ＭＳ Ｐゴシック" w:eastAsia="ＭＳ Ｐゴシック" w:hAnsi="ＭＳ Ｐゴシック"/>
          <w:szCs w:val="22"/>
        </w:rPr>
      </w:pPr>
    </w:p>
    <w:p w14:paraId="26AAF22F" w14:textId="77777777" w:rsidR="00F878CF" w:rsidRPr="00F878CF" w:rsidRDefault="00F878CF" w:rsidP="00F458ED">
      <w:pPr>
        <w:widowControl w:val="0"/>
        <w:jc w:val="both"/>
        <w:rPr>
          <w:rFonts w:ascii="ＭＳ Ｐゴシック" w:eastAsia="ＭＳ Ｐゴシック" w:hAnsi="ＭＳ Ｐゴシック"/>
          <w:szCs w:val="22"/>
        </w:rPr>
      </w:pPr>
    </w:p>
    <w:p w14:paraId="107DFF70" w14:textId="77777777" w:rsidR="00F458ED" w:rsidRPr="00F458ED" w:rsidRDefault="00F458ED" w:rsidP="00F458ED">
      <w:pPr>
        <w:widowControl w:val="0"/>
        <w:jc w:val="both"/>
        <w:rPr>
          <w:rFonts w:ascii="ＭＳ Ｐゴシック" w:eastAsia="ＭＳ Ｐゴシック" w:hAnsi="ＭＳ Ｐゴシック"/>
          <w:szCs w:val="22"/>
        </w:rPr>
        <w:sectPr w:rsidR="00F458ED" w:rsidRPr="00F458ED" w:rsidSect="005010E0">
          <w:headerReference w:type="default" r:id="rId20"/>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0F94F218" w14:textId="6DC2A0D2" w:rsidR="005820F9" w:rsidRPr="00F7496D" w:rsidRDefault="002903B2" w:rsidP="007F319E">
      <w:pPr>
        <w:jc w:val="both"/>
      </w:pPr>
      <w:r>
        <w:rPr>
          <w:rFonts w:hint="eastAsia"/>
        </w:rPr>
        <w:lastRenderedPageBreak/>
        <w:t xml:space="preserve">　</w:t>
      </w:r>
      <w:r w:rsidR="005820F9" w:rsidRPr="00F7496D">
        <w:rPr>
          <w:rFonts w:hint="eastAsia"/>
        </w:rPr>
        <w:t>要求水準書における要求事項を踏まえ、情報管理業務について、以下に示す提案項目毎に記述すること。また、その他提案する事項があれば追加すること。</w:t>
      </w:r>
    </w:p>
    <w:p w14:paraId="60184926" w14:textId="77777777" w:rsidR="005820F9" w:rsidRPr="00F7496D" w:rsidRDefault="005820F9" w:rsidP="005820F9">
      <w:pPr>
        <w:jc w:val="both"/>
      </w:pPr>
      <w:r w:rsidRPr="00F7496D">
        <w:rPr>
          <w:rFonts w:hint="eastAsia"/>
          <w:b/>
        </w:rPr>
        <w:t>【制限枚数：A4判2枚以内】</w:t>
      </w:r>
    </w:p>
    <w:p w14:paraId="1EBB2D1E" w14:textId="77777777" w:rsidR="005820F9" w:rsidRPr="00F7496D" w:rsidRDefault="005820F9" w:rsidP="005820F9">
      <w:pPr>
        <w:jc w:val="both"/>
      </w:pPr>
    </w:p>
    <w:p w14:paraId="0DBEAA79" w14:textId="77777777" w:rsidR="00F458ED" w:rsidRPr="00F316F8" w:rsidRDefault="00F458ED" w:rsidP="00F458ED">
      <w:pPr>
        <w:widowControl w:val="0"/>
        <w:numPr>
          <w:ilvl w:val="0"/>
          <w:numId w:val="15"/>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個人情報保護を含む情報セキュリティについて</w:t>
      </w:r>
    </w:p>
    <w:p w14:paraId="669E9DE0" w14:textId="77777777" w:rsidR="00F458ED" w:rsidRPr="00F316F8" w:rsidRDefault="00F458ED" w:rsidP="00F458ED">
      <w:pPr>
        <w:widowControl w:val="0"/>
        <w:numPr>
          <w:ilvl w:val="0"/>
          <w:numId w:val="15"/>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各報告の提出頻度・時期・項目</w:t>
      </w:r>
      <w:r w:rsidR="0084010B">
        <w:rPr>
          <w:rFonts w:ascii="ＭＳ Ｐゴシック" w:eastAsia="ＭＳ Ｐゴシック" w:hAnsi="ＭＳ Ｐゴシック" w:hint="eastAsia"/>
          <w:szCs w:val="22"/>
        </w:rPr>
        <w:t>について</w:t>
      </w:r>
    </w:p>
    <w:p w14:paraId="6E1B83DF" w14:textId="77777777" w:rsidR="005820F9" w:rsidRDefault="00F458ED" w:rsidP="00F458ED">
      <w:pPr>
        <w:widowControl w:val="0"/>
        <w:numPr>
          <w:ilvl w:val="0"/>
          <w:numId w:val="15"/>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各種マニュアル、図面等の管理</w:t>
      </w:r>
      <w:r w:rsidR="0084010B">
        <w:rPr>
          <w:rFonts w:ascii="ＭＳ Ｐゴシック" w:eastAsia="ＭＳ Ｐゴシック" w:hAnsi="ＭＳ Ｐゴシック" w:hint="eastAsia"/>
          <w:szCs w:val="22"/>
        </w:rPr>
        <w:t>方法について</w:t>
      </w:r>
    </w:p>
    <w:p w14:paraId="309EF8A0" w14:textId="77777777" w:rsidR="00F458ED" w:rsidRDefault="00F458ED" w:rsidP="00A74D3F">
      <w:pPr>
        <w:jc w:val="both"/>
        <w:rPr>
          <w:rFonts w:ascii="ＭＳ Ｐゴシック" w:eastAsia="ＭＳ Ｐゴシック" w:hAnsi="ＭＳ Ｐゴシック"/>
          <w:szCs w:val="22"/>
        </w:rPr>
      </w:pPr>
    </w:p>
    <w:p w14:paraId="5DB4DA48" w14:textId="77777777" w:rsidR="00F458ED" w:rsidRPr="005820F9" w:rsidRDefault="00F458ED" w:rsidP="00A74D3F">
      <w:pPr>
        <w:jc w:val="both"/>
      </w:pPr>
    </w:p>
    <w:p w14:paraId="7E26D2EB" w14:textId="77777777" w:rsidR="0066323C" w:rsidRPr="00F7496D" w:rsidRDefault="0066323C" w:rsidP="00A74D3F">
      <w:pPr>
        <w:jc w:val="both"/>
        <w:sectPr w:rsidR="0066323C" w:rsidRPr="00F7496D" w:rsidSect="005010E0">
          <w:headerReference w:type="default" r:id="rId21"/>
          <w:footerReference w:type="default" r:id="rId22"/>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32768E9D" w14:textId="77777777" w:rsidR="00B465BB" w:rsidRPr="00F7496D" w:rsidRDefault="006702AF" w:rsidP="00A74D3F">
      <w:pPr>
        <w:ind w:firstLineChars="100" w:firstLine="210"/>
        <w:jc w:val="both"/>
      </w:pPr>
      <w:r w:rsidRPr="00F7496D">
        <w:rPr>
          <w:rFonts w:hint="eastAsia"/>
        </w:rPr>
        <w:lastRenderedPageBreak/>
        <w:t>要求水準書における要求事項を踏まえ、その他関連業務について、以下に示す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0949DFA6" w14:textId="77777777" w:rsidR="006702AF" w:rsidRPr="00F7496D" w:rsidRDefault="006702AF" w:rsidP="00B465BB">
      <w:pPr>
        <w:jc w:val="both"/>
      </w:pPr>
      <w:r w:rsidRPr="00F7496D">
        <w:rPr>
          <w:rFonts w:hint="eastAsia"/>
          <w:b/>
        </w:rPr>
        <w:t>【制限枚数：A4判</w:t>
      </w:r>
      <w:r w:rsidR="00311463">
        <w:rPr>
          <w:rFonts w:hint="eastAsia"/>
          <w:b/>
        </w:rPr>
        <w:t>3</w:t>
      </w:r>
      <w:r w:rsidRPr="00F7496D">
        <w:rPr>
          <w:rFonts w:hint="eastAsia"/>
          <w:b/>
        </w:rPr>
        <w:t>枚以内】</w:t>
      </w:r>
    </w:p>
    <w:p w14:paraId="7215A923" w14:textId="77777777" w:rsidR="006702AF" w:rsidRPr="00F7496D" w:rsidRDefault="006702AF" w:rsidP="00A74D3F">
      <w:pPr>
        <w:jc w:val="both"/>
      </w:pPr>
    </w:p>
    <w:p w14:paraId="440688A5" w14:textId="77777777" w:rsidR="00F458ED" w:rsidRDefault="00F458ED" w:rsidP="00F458ED">
      <w:pPr>
        <w:widowControl w:val="0"/>
        <w:numPr>
          <w:ilvl w:val="0"/>
          <w:numId w:val="16"/>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清掃管理方法について</w:t>
      </w:r>
    </w:p>
    <w:p w14:paraId="49B4EF31"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搬入物</w:t>
      </w:r>
      <w:r w:rsidR="000813CC">
        <w:rPr>
          <w:rFonts w:ascii="ＭＳ Ｐゴシック" w:eastAsia="ＭＳ Ｐゴシック" w:hAnsi="ＭＳ Ｐゴシック" w:hint="eastAsia"/>
          <w:szCs w:val="22"/>
        </w:rPr>
        <w:t>や使用する資材等の敷地内外への臭気及び飛散防止対策</w:t>
      </w:r>
    </w:p>
    <w:p w14:paraId="3D490F0E" w14:textId="77777777" w:rsidR="00F458ED" w:rsidRPr="00DA35CF"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塩害による窓清掃の計画等</w:t>
      </w:r>
    </w:p>
    <w:p w14:paraId="36D36746" w14:textId="77777777" w:rsidR="00F458ED" w:rsidRDefault="00F458ED" w:rsidP="00F458ED">
      <w:pPr>
        <w:widowControl w:val="0"/>
        <w:numPr>
          <w:ilvl w:val="0"/>
          <w:numId w:val="16"/>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敷地内の植栽管理について</w:t>
      </w:r>
    </w:p>
    <w:p w14:paraId="672DC471"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植栽の塩害対策</w:t>
      </w:r>
    </w:p>
    <w:p w14:paraId="61D5FEFC"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敷地内の除草を含めた植栽管理計画等</w:t>
      </w:r>
    </w:p>
    <w:p w14:paraId="69A404E0" w14:textId="77777777" w:rsidR="00F458ED" w:rsidRDefault="00F458ED" w:rsidP="00F458ED">
      <w:pPr>
        <w:widowControl w:val="0"/>
        <w:numPr>
          <w:ilvl w:val="0"/>
          <w:numId w:val="16"/>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搬入車両の誘導</w:t>
      </w:r>
      <w:r w:rsidR="0084010B">
        <w:rPr>
          <w:rFonts w:ascii="ＭＳ Ｐゴシック" w:eastAsia="ＭＳ Ｐゴシック" w:hAnsi="ＭＳ Ｐゴシック" w:hint="eastAsia"/>
          <w:szCs w:val="22"/>
        </w:rPr>
        <w:t>時に関する</w:t>
      </w:r>
      <w:r>
        <w:rPr>
          <w:rFonts w:ascii="ＭＳ Ｐゴシック" w:eastAsia="ＭＳ Ｐゴシック" w:hAnsi="ＭＳ Ｐゴシック" w:hint="eastAsia"/>
          <w:szCs w:val="22"/>
        </w:rPr>
        <w:t>事故防止</w:t>
      </w:r>
      <w:r w:rsidR="00F56CA0">
        <w:rPr>
          <w:rFonts w:ascii="ＭＳ Ｐゴシック" w:eastAsia="ＭＳ Ｐゴシック" w:hAnsi="ＭＳ Ｐゴシック" w:hint="eastAsia"/>
          <w:szCs w:val="22"/>
        </w:rPr>
        <w:t>対策</w:t>
      </w:r>
      <w:r w:rsidR="0084010B">
        <w:rPr>
          <w:rFonts w:ascii="ＭＳ Ｐゴシック" w:eastAsia="ＭＳ Ｐゴシック" w:hAnsi="ＭＳ Ｐゴシック" w:hint="eastAsia"/>
          <w:szCs w:val="22"/>
        </w:rPr>
        <w:t>について</w:t>
      </w:r>
    </w:p>
    <w:p w14:paraId="545C04D4" w14:textId="77777777" w:rsidR="00F458ED" w:rsidRDefault="00F458ED" w:rsidP="00F458ED">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年末・年始などの搬入車両が増加した場合の対処方法</w:t>
      </w:r>
    </w:p>
    <w:p w14:paraId="7B94CF5C" w14:textId="5EA08742" w:rsidR="00E946CC" w:rsidRPr="002903B2" w:rsidRDefault="00F458ED" w:rsidP="007F319E">
      <w:pPr>
        <w:widowControl w:val="0"/>
        <w:numPr>
          <w:ilvl w:val="0"/>
          <w:numId w:val="5"/>
        </w:numPr>
        <w:ind w:leftChars="100" w:left="420" w:hangingChars="100" w:hanging="210"/>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ひまわり園開園時のごみ搬入車両との事故防止対策</w:t>
      </w:r>
    </w:p>
    <w:p w14:paraId="40DF0F2C" w14:textId="5FF289DE" w:rsidR="00F458ED" w:rsidRDefault="000813CC" w:rsidP="000813CC">
      <w:pPr>
        <w:widowControl w:val="0"/>
        <w:numPr>
          <w:ilvl w:val="0"/>
          <w:numId w:val="16"/>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その他本事業に必要と認められる関連業務について</w:t>
      </w:r>
    </w:p>
    <w:p w14:paraId="4855D577" w14:textId="77777777" w:rsidR="00F458ED" w:rsidRPr="00F7496D" w:rsidRDefault="00F458ED" w:rsidP="00A74D3F">
      <w:pPr>
        <w:jc w:val="both"/>
      </w:pPr>
    </w:p>
    <w:p w14:paraId="1FEAFED7" w14:textId="77777777" w:rsidR="0066323C" w:rsidRPr="00F7496D" w:rsidRDefault="0066323C" w:rsidP="00A74D3F">
      <w:pPr>
        <w:jc w:val="both"/>
        <w:sectPr w:rsidR="0066323C" w:rsidRPr="00F7496D" w:rsidSect="005010E0">
          <w:headerReference w:type="default" r:id="rId23"/>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153F31F5" w14:textId="77777777" w:rsidR="00B465BB" w:rsidRPr="00F7496D" w:rsidRDefault="00495CCD" w:rsidP="00A74D3F">
      <w:pPr>
        <w:ind w:firstLineChars="100" w:firstLine="210"/>
        <w:jc w:val="both"/>
      </w:pPr>
      <w:r w:rsidRPr="00F7496D">
        <w:rPr>
          <w:rFonts w:hint="eastAsia"/>
        </w:rPr>
        <w:lastRenderedPageBreak/>
        <w:t>要求水準書における要求事項及び契約書(案)を踏まえ、</w:t>
      </w:r>
      <w:r w:rsidR="00553291" w:rsidRPr="00F7496D">
        <w:rPr>
          <w:rFonts w:hint="eastAsia"/>
        </w:rPr>
        <w:t>本事業の</w:t>
      </w:r>
      <w:r w:rsidRPr="00F7496D">
        <w:rPr>
          <w:rFonts w:hint="eastAsia"/>
        </w:rPr>
        <w:t>リスク管理に</w:t>
      </w:r>
      <w:r w:rsidR="009A163C" w:rsidRPr="00F7496D">
        <w:rPr>
          <w:rFonts w:hint="eastAsia"/>
        </w:rPr>
        <w:t>関して</w:t>
      </w:r>
      <w:r w:rsidRPr="00F7496D">
        <w:rPr>
          <w:rFonts w:hint="eastAsia"/>
        </w:rPr>
        <w:t>、以下に示す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346C5228" w14:textId="77777777" w:rsidR="00495CCD" w:rsidRPr="00F7496D" w:rsidRDefault="00495CCD" w:rsidP="00B465BB">
      <w:pPr>
        <w:jc w:val="both"/>
      </w:pPr>
      <w:r w:rsidRPr="00F7496D">
        <w:rPr>
          <w:rFonts w:hint="eastAsia"/>
          <w:b/>
        </w:rPr>
        <w:t>【制限枚数：A4判</w:t>
      </w:r>
      <w:r w:rsidR="00311463">
        <w:rPr>
          <w:rFonts w:hint="eastAsia"/>
          <w:b/>
        </w:rPr>
        <w:t>2</w:t>
      </w:r>
      <w:r w:rsidRPr="00F7496D">
        <w:rPr>
          <w:rFonts w:hint="eastAsia"/>
          <w:b/>
        </w:rPr>
        <w:t>枚以内】</w:t>
      </w:r>
    </w:p>
    <w:p w14:paraId="3A988D51" w14:textId="77777777" w:rsidR="00A66392" w:rsidRPr="00F7496D" w:rsidRDefault="00A66392" w:rsidP="00A74D3F">
      <w:pPr>
        <w:jc w:val="both"/>
      </w:pPr>
    </w:p>
    <w:p w14:paraId="09722C87" w14:textId="77777777" w:rsidR="00F458ED" w:rsidRPr="00F316F8" w:rsidRDefault="00F458ED" w:rsidP="00F458ED">
      <w:pPr>
        <w:widowControl w:val="0"/>
        <w:numPr>
          <w:ilvl w:val="0"/>
          <w:numId w:val="17"/>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事業におけるリスク</w:t>
      </w:r>
      <w:r w:rsidR="0084010B">
        <w:rPr>
          <w:rFonts w:ascii="ＭＳ Ｐゴシック" w:eastAsia="ＭＳ Ｐゴシック" w:hAnsi="ＭＳ Ｐゴシック" w:hint="eastAsia"/>
          <w:szCs w:val="22"/>
        </w:rPr>
        <w:t>の</w:t>
      </w:r>
      <w:r w:rsidRPr="00F316F8">
        <w:rPr>
          <w:rFonts w:ascii="ＭＳ Ｐゴシック" w:eastAsia="ＭＳ Ｐゴシック" w:hAnsi="ＭＳ Ｐゴシック" w:hint="eastAsia"/>
          <w:szCs w:val="22"/>
        </w:rPr>
        <w:t>設定</w:t>
      </w:r>
      <w:r w:rsidR="0084010B">
        <w:rPr>
          <w:rFonts w:ascii="ＭＳ Ｐゴシック" w:eastAsia="ＭＳ Ｐゴシック" w:hAnsi="ＭＳ Ｐゴシック" w:hint="eastAsia"/>
          <w:szCs w:val="22"/>
        </w:rPr>
        <w:t>及び</w:t>
      </w:r>
      <w:r w:rsidRPr="00F316F8">
        <w:rPr>
          <w:rFonts w:ascii="ＭＳ Ｐゴシック" w:eastAsia="ＭＳ Ｐゴシック" w:hAnsi="ＭＳ Ｐゴシック" w:hint="eastAsia"/>
          <w:szCs w:val="22"/>
        </w:rPr>
        <w:t>リスク管理に</w:t>
      </w:r>
      <w:r w:rsidR="0084010B">
        <w:rPr>
          <w:rFonts w:ascii="ＭＳ Ｐゴシック" w:eastAsia="ＭＳ Ｐゴシック" w:hAnsi="ＭＳ Ｐゴシック" w:hint="eastAsia"/>
          <w:szCs w:val="22"/>
        </w:rPr>
        <w:t>ついて</w:t>
      </w:r>
    </w:p>
    <w:p w14:paraId="7C22F12F" w14:textId="77777777" w:rsidR="00AE0578" w:rsidRDefault="00F458ED" w:rsidP="00F458ED">
      <w:pPr>
        <w:widowControl w:val="0"/>
        <w:numPr>
          <w:ilvl w:val="0"/>
          <w:numId w:val="17"/>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設定したリスクに対し、事業実施上必要と考えられる保険内容</w:t>
      </w:r>
      <w:r w:rsidR="0084010B">
        <w:rPr>
          <w:rFonts w:ascii="ＭＳ Ｐゴシック" w:eastAsia="ＭＳ Ｐゴシック" w:hAnsi="ＭＳ Ｐゴシック" w:hint="eastAsia"/>
          <w:szCs w:val="22"/>
        </w:rPr>
        <w:t>について</w:t>
      </w:r>
    </w:p>
    <w:p w14:paraId="638B967A" w14:textId="77777777" w:rsidR="00F458ED" w:rsidRDefault="00F458ED" w:rsidP="00A74D3F">
      <w:pPr>
        <w:jc w:val="both"/>
        <w:rPr>
          <w:rFonts w:ascii="ＭＳ Ｐゴシック" w:eastAsia="ＭＳ Ｐゴシック" w:hAnsi="ＭＳ Ｐゴシック"/>
          <w:szCs w:val="22"/>
        </w:rPr>
      </w:pPr>
    </w:p>
    <w:p w14:paraId="7D18B0A4" w14:textId="77777777" w:rsidR="00F458ED" w:rsidRPr="00F7496D" w:rsidRDefault="00F458ED" w:rsidP="00A74D3F">
      <w:pPr>
        <w:jc w:val="both"/>
      </w:pPr>
    </w:p>
    <w:p w14:paraId="373D7A1E" w14:textId="77777777" w:rsidR="0066323C" w:rsidRPr="00F7496D" w:rsidRDefault="0066323C" w:rsidP="00A74D3F">
      <w:pPr>
        <w:jc w:val="both"/>
        <w:sectPr w:rsidR="0066323C" w:rsidRPr="00F7496D" w:rsidSect="005010E0">
          <w:headerReference w:type="default" r:id="rId24"/>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4C829229" w14:textId="77777777" w:rsidR="00B465BB" w:rsidRPr="00F7496D" w:rsidRDefault="001937F2" w:rsidP="00A74D3F">
      <w:pPr>
        <w:ind w:firstLineChars="100" w:firstLine="210"/>
        <w:jc w:val="both"/>
      </w:pPr>
      <w:r w:rsidRPr="00F7496D">
        <w:rPr>
          <w:rFonts w:hint="eastAsia"/>
        </w:rPr>
        <w:lastRenderedPageBreak/>
        <w:t>要求水準書における要求事項及び契約書(案)を踏まえ、</w:t>
      </w:r>
      <w:r w:rsidR="004047A7" w:rsidRPr="00F7496D">
        <w:rPr>
          <w:rFonts w:hint="eastAsia"/>
        </w:rPr>
        <w:t>本事業の</w:t>
      </w:r>
      <w:r w:rsidR="009A163C" w:rsidRPr="00F7496D">
        <w:rPr>
          <w:rFonts w:hint="eastAsia"/>
        </w:rPr>
        <w:t>事業継続に関して</w:t>
      </w:r>
      <w:r w:rsidRPr="00F7496D">
        <w:rPr>
          <w:rFonts w:hint="eastAsia"/>
        </w:rPr>
        <w:t>、以下に示す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482E10C0" w14:textId="77777777" w:rsidR="001937F2" w:rsidRPr="00F7496D" w:rsidRDefault="001937F2" w:rsidP="00B465BB">
      <w:pPr>
        <w:jc w:val="both"/>
      </w:pPr>
      <w:r w:rsidRPr="00F7496D">
        <w:rPr>
          <w:rFonts w:hint="eastAsia"/>
          <w:b/>
        </w:rPr>
        <w:t>【制限枚数：A4判</w:t>
      </w:r>
      <w:r w:rsidR="00311463">
        <w:rPr>
          <w:rFonts w:hint="eastAsia"/>
          <w:b/>
        </w:rPr>
        <w:t>2</w:t>
      </w:r>
      <w:r w:rsidRPr="00F7496D">
        <w:rPr>
          <w:rFonts w:hint="eastAsia"/>
          <w:b/>
        </w:rPr>
        <w:t>枚以内】</w:t>
      </w:r>
    </w:p>
    <w:p w14:paraId="2A457822" w14:textId="77777777" w:rsidR="001937F2" w:rsidRPr="00F7496D" w:rsidRDefault="001937F2" w:rsidP="00A74D3F">
      <w:pPr>
        <w:jc w:val="both"/>
      </w:pPr>
    </w:p>
    <w:p w14:paraId="461E76C9" w14:textId="77777777" w:rsidR="00F458ED" w:rsidRPr="00F316F8" w:rsidRDefault="0084010B" w:rsidP="00F458ED">
      <w:pPr>
        <w:widowControl w:val="0"/>
        <w:numPr>
          <w:ilvl w:val="0"/>
          <w:numId w:val="18"/>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本事業を安定的に実施していくための</w:t>
      </w:r>
      <w:r w:rsidR="00F458ED" w:rsidRPr="00F316F8">
        <w:rPr>
          <w:rFonts w:ascii="ＭＳ Ｐゴシック" w:eastAsia="ＭＳ Ｐゴシック" w:hAnsi="ＭＳ Ｐゴシック" w:hint="eastAsia"/>
          <w:szCs w:val="22"/>
        </w:rPr>
        <w:t>方策</w:t>
      </w:r>
      <w:r>
        <w:rPr>
          <w:rFonts w:ascii="ＭＳ Ｐゴシック" w:eastAsia="ＭＳ Ｐゴシック" w:hAnsi="ＭＳ Ｐゴシック" w:hint="eastAsia"/>
          <w:szCs w:val="22"/>
        </w:rPr>
        <w:t>について</w:t>
      </w:r>
    </w:p>
    <w:p w14:paraId="19BFCCF8" w14:textId="77777777" w:rsidR="00A74D3F" w:rsidRDefault="0084010B" w:rsidP="00F458ED">
      <w:pPr>
        <w:widowControl w:val="0"/>
        <w:numPr>
          <w:ilvl w:val="0"/>
          <w:numId w:val="18"/>
        </w:numPr>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事業運営が困難になった場合の</w:t>
      </w:r>
      <w:r w:rsidR="00F458ED" w:rsidRPr="00F316F8">
        <w:rPr>
          <w:rFonts w:ascii="ＭＳ Ｐゴシック" w:eastAsia="ＭＳ Ｐゴシック" w:hAnsi="ＭＳ Ｐゴシック" w:hint="eastAsia"/>
          <w:szCs w:val="22"/>
        </w:rPr>
        <w:t>対策</w:t>
      </w:r>
      <w:r>
        <w:rPr>
          <w:rFonts w:ascii="ＭＳ Ｐゴシック" w:eastAsia="ＭＳ Ｐゴシック" w:hAnsi="ＭＳ Ｐゴシック" w:hint="eastAsia"/>
          <w:szCs w:val="22"/>
        </w:rPr>
        <w:t>について</w:t>
      </w:r>
    </w:p>
    <w:p w14:paraId="6E2718AA" w14:textId="77777777" w:rsidR="00F458ED" w:rsidRDefault="00F458ED" w:rsidP="00A74D3F">
      <w:pPr>
        <w:jc w:val="both"/>
        <w:rPr>
          <w:rFonts w:ascii="ＭＳ Ｐゴシック" w:eastAsia="ＭＳ Ｐゴシック" w:hAnsi="ＭＳ Ｐゴシック"/>
          <w:szCs w:val="22"/>
        </w:rPr>
      </w:pPr>
    </w:p>
    <w:p w14:paraId="6CEA120A" w14:textId="77777777" w:rsidR="00F458ED" w:rsidRPr="00F7496D" w:rsidRDefault="00F458ED" w:rsidP="00A74D3F">
      <w:pPr>
        <w:jc w:val="both"/>
      </w:pPr>
    </w:p>
    <w:p w14:paraId="6AC2F334" w14:textId="77777777" w:rsidR="0066323C" w:rsidRPr="00F7496D" w:rsidRDefault="0066323C" w:rsidP="00A74D3F">
      <w:pPr>
        <w:jc w:val="both"/>
        <w:sectPr w:rsidR="0066323C" w:rsidRPr="00F7496D" w:rsidSect="005010E0">
          <w:headerReference w:type="default" r:id="rId25"/>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pPr>
    </w:p>
    <w:p w14:paraId="53F90F8B" w14:textId="77777777" w:rsidR="00B465BB" w:rsidRPr="00F7496D" w:rsidRDefault="00654E80" w:rsidP="00A74D3F">
      <w:pPr>
        <w:ind w:firstLineChars="100" w:firstLine="210"/>
        <w:jc w:val="both"/>
      </w:pPr>
      <w:r w:rsidRPr="00F7496D">
        <w:rPr>
          <w:rFonts w:hint="eastAsia"/>
        </w:rPr>
        <w:lastRenderedPageBreak/>
        <w:t>要求水準書における要求事項及び契約書(案)を踏まえ、</w:t>
      </w:r>
      <w:r w:rsidR="009D25E5" w:rsidRPr="00F7496D">
        <w:rPr>
          <w:rFonts w:hint="eastAsia"/>
        </w:rPr>
        <w:t>本</w:t>
      </w:r>
      <w:r w:rsidRPr="00F7496D">
        <w:rPr>
          <w:rFonts w:hint="eastAsia"/>
        </w:rPr>
        <w:t>事業の実施に伴う地域経済への配慮事項に関して、以下に示す</w:t>
      </w:r>
      <w:r w:rsidR="009612F6" w:rsidRPr="00F7496D">
        <w:rPr>
          <w:rFonts w:hint="eastAsia"/>
        </w:rPr>
        <w:t>提案項目毎</w:t>
      </w:r>
      <w:r w:rsidRPr="00F7496D">
        <w:rPr>
          <w:rFonts w:hint="eastAsia"/>
        </w:rPr>
        <w:t>に</w:t>
      </w:r>
      <w:r w:rsidR="00DE0941" w:rsidRPr="00F7496D">
        <w:rPr>
          <w:rFonts w:hint="eastAsia"/>
        </w:rPr>
        <w:t>記述すること</w:t>
      </w:r>
      <w:r w:rsidRPr="00F7496D">
        <w:rPr>
          <w:rFonts w:hint="eastAsia"/>
        </w:rPr>
        <w:t>。また、その他提案する事項があれば</w:t>
      </w:r>
      <w:r w:rsidR="00DE0941" w:rsidRPr="00F7496D">
        <w:rPr>
          <w:rFonts w:hint="eastAsia"/>
        </w:rPr>
        <w:t>追加すること</w:t>
      </w:r>
      <w:r w:rsidRPr="00F7496D">
        <w:rPr>
          <w:rFonts w:hint="eastAsia"/>
        </w:rPr>
        <w:t>。</w:t>
      </w:r>
    </w:p>
    <w:p w14:paraId="14D638CA" w14:textId="77777777" w:rsidR="00654E80" w:rsidRPr="00F7496D" w:rsidRDefault="00654E80" w:rsidP="00B465BB">
      <w:pPr>
        <w:jc w:val="both"/>
      </w:pPr>
      <w:r w:rsidRPr="00F7496D">
        <w:rPr>
          <w:rFonts w:hint="eastAsia"/>
          <w:b/>
        </w:rPr>
        <w:t>【制限枚数：A4判</w:t>
      </w:r>
      <w:r w:rsidR="00F458ED">
        <w:rPr>
          <w:b/>
        </w:rPr>
        <w:t>1</w:t>
      </w:r>
      <w:r w:rsidRPr="00F7496D">
        <w:rPr>
          <w:rFonts w:hint="eastAsia"/>
          <w:b/>
        </w:rPr>
        <w:t>枚以内】</w:t>
      </w:r>
    </w:p>
    <w:p w14:paraId="794D696F" w14:textId="77777777" w:rsidR="00654E80" w:rsidRPr="00F7496D" w:rsidRDefault="00654E80" w:rsidP="00A74D3F">
      <w:pPr>
        <w:jc w:val="both"/>
      </w:pPr>
    </w:p>
    <w:p w14:paraId="29D2AF2D" w14:textId="77777777" w:rsidR="00F458ED" w:rsidRPr="00F316F8" w:rsidRDefault="00F458ED" w:rsidP="00F458ED">
      <w:pPr>
        <w:widowControl w:val="0"/>
        <w:numPr>
          <w:ilvl w:val="0"/>
          <w:numId w:val="19"/>
        </w:numPr>
        <w:jc w:val="both"/>
        <w:rPr>
          <w:rFonts w:ascii="ＭＳ Ｐゴシック" w:eastAsia="ＭＳ Ｐゴシック" w:hAnsi="ＭＳ Ｐゴシック"/>
          <w:szCs w:val="22"/>
        </w:rPr>
      </w:pPr>
      <w:r w:rsidRPr="00F316F8">
        <w:rPr>
          <w:rFonts w:ascii="ＭＳ Ｐゴシック" w:eastAsia="ＭＳ Ｐゴシック" w:hAnsi="ＭＳ Ｐゴシック" w:hint="eastAsia"/>
          <w:szCs w:val="22"/>
        </w:rPr>
        <w:t>地元企業の活用など、地域経済への配慮等に</w:t>
      </w:r>
      <w:r w:rsidR="0084010B">
        <w:rPr>
          <w:rFonts w:ascii="ＭＳ Ｐゴシック" w:eastAsia="ＭＳ Ｐゴシック" w:hAnsi="ＭＳ Ｐゴシック" w:hint="eastAsia"/>
          <w:szCs w:val="22"/>
        </w:rPr>
        <w:t>ついて</w:t>
      </w:r>
    </w:p>
    <w:p w14:paraId="129721E6" w14:textId="77777777" w:rsidR="0066323C" w:rsidRPr="00F458ED" w:rsidRDefault="0066323C" w:rsidP="00A74D3F">
      <w:pPr>
        <w:jc w:val="both"/>
      </w:pPr>
    </w:p>
    <w:p w14:paraId="4AFC3225" w14:textId="77777777" w:rsidR="00647534" w:rsidRPr="00F7496D" w:rsidRDefault="00647534" w:rsidP="008D71EE">
      <w:pPr>
        <w:jc w:val="both"/>
      </w:pPr>
    </w:p>
    <w:sectPr w:rsidR="00647534" w:rsidRPr="00F7496D" w:rsidSect="005010E0">
      <w:headerReference w:type="default" r:id="rId26"/>
      <w:pgSz w:w="11906" w:h="16838" w:code="9"/>
      <w:pgMar w:top="851" w:right="1134" w:bottom="851" w:left="1134" w:header="1134" w:footer="454" w:gutter="0"/>
      <w:pgBorders>
        <w:top w:val="single" w:sz="6" w:space="0" w:color="auto"/>
        <w:left w:val="single" w:sz="6" w:space="4" w:color="auto"/>
        <w:bottom w:val="single" w:sz="6" w:space="1" w:color="auto"/>
        <w:right w:val="single" w:sz="6" w:space="4" w:color="auto"/>
      </w:pgBorders>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2C5E0" w14:textId="77777777" w:rsidR="00290638" w:rsidRDefault="00290638" w:rsidP="0044310C">
      <w:r>
        <w:separator/>
      </w:r>
    </w:p>
  </w:endnote>
  <w:endnote w:type="continuationSeparator" w:id="0">
    <w:p w14:paraId="142BE03E" w14:textId="77777777" w:rsidR="00290638" w:rsidRDefault="00290638" w:rsidP="0044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A7D7" w14:textId="77777777" w:rsidR="005010E0" w:rsidRDefault="005010E0">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C81F" w14:textId="77777777" w:rsidR="005010E0" w:rsidRDefault="005010E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46DD9" w14:textId="77777777" w:rsidR="005010E0" w:rsidRDefault="005010E0">
    <w:pPr>
      <w:pStyle w:val="a3"/>
      <w:jc w:val="center"/>
    </w:pPr>
    <w:r>
      <w:fldChar w:fldCharType="begin"/>
    </w:r>
    <w:r>
      <w:instrText xml:space="preserve"> PAGE   \* MERGEFORMAT </w:instrText>
    </w:r>
    <w:r>
      <w:fldChar w:fldCharType="separate"/>
    </w:r>
    <w:r w:rsidR="0038388B" w:rsidRPr="0038388B">
      <w:rPr>
        <w:noProof/>
        <w:lang w:val="ja-JP"/>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ECF7" w14:textId="77777777" w:rsidR="00B131B4" w:rsidRDefault="00B131B4">
    <w:pPr>
      <w:pStyle w:val="a3"/>
      <w:jc w:val="center"/>
    </w:pPr>
    <w:r>
      <w:fldChar w:fldCharType="begin"/>
    </w:r>
    <w:r>
      <w:instrText xml:space="preserve"> PAGE   \* MERGEFORMAT </w:instrText>
    </w:r>
    <w:r>
      <w:fldChar w:fldCharType="separate"/>
    </w:r>
    <w:r w:rsidR="0038388B" w:rsidRPr="0038388B">
      <w:rPr>
        <w:noProof/>
        <w:lang w:val="ja-JP"/>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BA66" w14:textId="77777777" w:rsidR="00290638" w:rsidRDefault="00290638" w:rsidP="0044310C">
      <w:r>
        <w:separator/>
      </w:r>
    </w:p>
  </w:footnote>
  <w:footnote w:type="continuationSeparator" w:id="0">
    <w:p w14:paraId="101DC80C" w14:textId="77777777" w:rsidR="00290638" w:rsidRDefault="00290638" w:rsidP="0044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9FE7" w14:textId="754FCBC4" w:rsidR="005010E0" w:rsidRPr="00902608" w:rsidRDefault="005010E0" w:rsidP="00BF4ECC">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Pr>
        <w:rFonts w:hAnsi="ＭＳ 明朝" w:hint="eastAsia"/>
        <w:b w:val="0"/>
        <w:sz w:val="22"/>
        <w:szCs w:val="22"/>
      </w:rPr>
      <w:t>1</w:t>
    </w:r>
    <w:r w:rsidRPr="00902608">
      <w:rPr>
        <w:rFonts w:hAnsi="ＭＳ 明朝" w:hint="eastAsia"/>
        <w:b w:val="0"/>
        <w:sz w:val="22"/>
        <w:szCs w:val="22"/>
      </w:rPr>
      <w:t>)</w:t>
    </w:r>
    <w:r>
      <w:rPr>
        <w:rFonts w:hAnsi="ＭＳ 明朝" w:hint="eastAsia"/>
        <w:b w:val="0"/>
        <w:sz w:val="22"/>
        <w:szCs w:val="22"/>
      </w:rPr>
      <w:tab/>
      <w:t>1)運営管理に関する事項</w:t>
    </w:r>
  </w:p>
  <w:p w14:paraId="44913A4F" w14:textId="77777777" w:rsidR="005010E0" w:rsidRPr="00993199" w:rsidRDefault="005010E0" w:rsidP="00993199">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運営管理の基本方針に関する事項</w:t>
    </w:r>
    <w:r w:rsidRPr="0023659E">
      <w:rPr>
        <w:rFonts w:hAnsi="ＭＳ 明朝" w:hint="eastAsia"/>
        <w:sz w:val="28"/>
        <w:szCs w:val="28"/>
        <w:u w:val="single"/>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8F5C" w14:textId="17E0CAA8" w:rsidR="005010E0" w:rsidRPr="00902608" w:rsidRDefault="005010E0" w:rsidP="00881128">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10</w:t>
    </w:r>
    <w:r w:rsidRPr="00902608">
      <w:rPr>
        <w:rFonts w:hAnsi="ＭＳ 明朝" w:hint="eastAsia"/>
        <w:b w:val="0"/>
        <w:sz w:val="22"/>
        <w:szCs w:val="22"/>
      </w:rPr>
      <w:t>)</w:t>
    </w:r>
    <w:r>
      <w:rPr>
        <w:rFonts w:hAnsi="ＭＳ 明朝" w:hint="eastAsia"/>
        <w:b w:val="0"/>
        <w:sz w:val="22"/>
        <w:szCs w:val="22"/>
      </w:rPr>
      <w:tab/>
      <w:t>1)運営管理に関する事項</w:t>
    </w:r>
  </w:p>
  <w:p w14:paraId="1D38AF70" w14:textId="0239219A" w:rsidR="005010E0" w:rsidRPr="007F319E" w:rsidRDefault="005010E0" w:rsidP="002903B2">
    <w:pPr>
      <w:spacing w:afterLines="50" w:after="120"/>
      <w:jc w:val="center"/>
      <w:rPr>
        <w:rFonts w:hAnsi="ＭＳ 明朝"/>
        <w:sz w:val="28"/>
        <w:szCs w:val="28"/>
        <w:u w:val="single"/>
      </w:rPr>
    </w:pPr>
    <w:r w:rsidRPr="0023659E">
      <w:rPr>
        <w:rFonts w:hAnsi="ＭＳ 明朝" w:hint="eastAsia"/>
        <w:sz w:val="28"/>
        <w:szCs w:val="28"/>
        <w:u w:val="single"/>
      </w:rPr>
      <w:t xml:space="preserve">　</w:t>
    </w:r>
    <w:r w:rsidR="005A5C3F">
      <w:rPr>
        <w:rFonts w:hAnsi="ＭＳ 明朝" w:hint="eastAsia"/>
        <w:sz w:val="28"/>
        <w:szCs w:val="28"/>
        <w:u w:val="single"/>
      </w:rPr>
      <w:t>防災管理</w:t>
    </w:r>
    <w:r w:rsidR="002903B2">
      <w:rPr>
        <w:rFonts w:hAnsi="ＭＳ 明朝" w:hint="eastAsia"/>
        <w:sz w:val="28"/>
        <w:szCs w:val="28"/>
        <w:u w:val="single"/>
      </w:rPr>
      <w:t>務</w:t>
    </w:r>
    <w:r>
      <w:rPr>
        <w:rFonts w:hAnsi="ＭＳ 明朝" w:hint="eastAsia"/>
        <w:sz w:val="28"/>
        <w:szCs w:val="28"/>
        <w:u w:val="single"/>
      </w:rPr>
      <w:t>に関する事項</w:t>
    </w:r>
    <w:r w:rsidRPr="0023659E">
      <w:rPr>
        <w:rFonts w:hAnsi="ＭＳ 明朝" w:hint="eastAsia"/>
        <w:sz w:val="28"/>
        <w:szCs w:val="2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65A5" w14:textId="64CAB476" w:rsidR="002903B2" w:rsidRPr="00902608" w:rsidRDefault="002903B2" w:rsidP="00881128">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第7号</w:t>
    </w:r>
    <w:r w:rsidRPr="00902608">
      <w:rPr>
        <w:rFonts w:hAnsi="ＭＳ 明朝" w:hint="eastAsia"/>
        <w:b w:val="0"/>
        <w:sz w:val="22"/>
        <w:szCs w:val="22"/>
      </w:rPr>
      <w:t>－</w:t>
    </w:r>
    <w:r>
      <w:rPr>
        <w:rFonts w:hAnsi="ＭＳ 明朝" w:hint="eastAsia"/>
        <w:b w:val="0"/>
        <w:sz w:val="22"/>
        <w:szCs w:val="22"/>
      </w:rPr>
      <w:t>1</w:t>
    </w:r>
    <w:r w:rsidR="005A5C3F">
      <w:rPr>
        <w:rFonts w:hAnsi="ＭＳ 明朝" w:hint="eastAsia"/>
        <w:b w:val="0"/>
        <w:sz w:val="22"/>
        <w:szCs w:val="22"/>
      </w:rPr>
      <w:t>1</w:t>
    </w:r>
    <w:r w:rsidRPr="00902608">
      <w:rPr>
        <w:rFonts w:hAnsi="ＭＳ 明朝" w:hint="eastAsia"/>
        <w:b w:val="0"/>
        <w:sz w:val="22"/>
        <w:szCs w:val="22"/>
      </w:rPr>
      <w:t>)</w:t>
    </w:r>
    <w:r>
      <w:rPr>
        <w:rFonts w:hAnsi="ＭＳ 明朝" w:hint="eastAsia"/>
        <w:b w:val="0"/>
        <w:sz w:val="22"/>
        <w:szCs w:val="22"/>
      </w:rPr>
      <w:tab/>
      <w:t>1)運営管理に関する事項</w:t>
    </w:r>
  </w:p>
  <w:p w14:paraId="39084B73" w14:textId="4F79F074" w:rsidR="002903B2" w:rsidRPr="007F319E" w:rsidRDefault="002903B2" w:rsidP="002903B2">
    <w:pPr>
      <w:spacing w:afterLines="50" w:after="120"/>
      <w:jc w:val="center"/>
      <w:rPr>
        <w:rFonts w:hAnsi="ＭＳ 明朝"/>
        <w:sz w:val="28"/>
        <w:szCs w:val="28"/>
        <w:u w:val="single"/>
      </w:rPr>
    </w:pPr>
    <w:r w:rsidRPr="0023659E">
      <w:rPr>
        <w:rFonts w:hAnsi="ＭＳ 明朝" w:hint="eastAsia"/>
        <w:sz w:val="28"/>
        <w:szCs w:val="28"/>
        <w:u w:val="single"/>
      </w:rPr>
      <w:t xml:space="preserve">　</w:t>
    </w:r>
    <w:r>
      <w:rPr>
        <w:rFonts w:hAnsi="ＭＳ 明朝" w:hint="eastAsia"/>
        <w:sz w:val="28"/>
        <w:szCs w:val="28"/>
        <w:u w:val="single"/>
      </w:rPr>
      <w:t>環境学習・啓発業務に関する事項</w:t>
    </w:r>
    <w:r w:rsidRPr="0023659E">
      <w:rPr>
        <w:rFonts w:hAnsi="ＭＳ 明朝" w:hint="eastAsia"/>
        <w:sz w:val="28"/>
        <w:szCs w:val="2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D99D" w14:textId="140A7DF7" w:rsidR="00B131B4" w:rsidRPr="00902608" w:rsidRDefault="00B131B4" w:rsidP="00881128">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Pr>
        <w:rFonts w:hAnsi="ＭＳ 明朝"/>
        <w:b w:val="0"/>
        <w:sz w:val="22"/>
        <w:szCs w:val="22"/>
      </w:rPr>
      <w:t>1</w:t>
    </w:r>
    <w:r w:rsidR="005A5C3F">
      <w:rPr>
        <w:rFonts w:hAnsi="ＭＳ 明朝" w:hint="eastAsia"/>
        <w:b w:val="0"/>
        <w:sz w:val="22"/>
        <w:szCs w:val="22"/>
      </w:rPr>
      <w:t>2</w:t>
    </w:r>
    <w:r w:rsidRPr="00902608">
      <w:rPr>
        <w:rFonts w:hAnsi="ＭＳ 明朝" w:hint="eastAsia"/>
        <w:b w:val="0"/>
        <w:sz w:val="22"/>
        <w:szCs w:val="22"/>
      </w:rPr>
      <w:t>)</w:t>
    </w:r>
    <w:r>
      <w:rPr>
        <w:rFonts w:hAnsi="ＭＳ 明朝" w:hint="eastAsia"/>
        <w:b w:val="0"/>
        <w:sz w:val="22"/>
        <w:szCs w:val="22"/>
      </w:rPr>
      <w:tab/>
      <w:t>1)運営管理に関する事項</w:t>
    </w:r>
  </w:p>
  <w:p w14:paraId="5D5530ED" w14:textId="77777777" w:rsidR="00B131B4" w:rsidRPr="00872B2C" w:rsidRDefault="00B131B4" w:rsidP="00872B2C">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情報管理業務に関する事項</w:t>
    </w:r>
    <w:r w:rsidRPr="0023659E">
      <w:rPr>
        <w:rFonts w:hAnsi="ＭＳ 明朝" w:hint="eastAsia"/>
        <w:sz w:val="28"/>
        <w:szCs w:val="2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E439" w14:textId="718F2ED1" w:rsidR="005010E0" w:rsidRPr="00902608" w:rsidRDefault="005010E0" w:rsidP="005C3602">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Pr>
        <w:rFonts w:hAnsi="ＭＳ 明朝" w:hint="eastAsia"/>
        <w:b w:val="0"/>
        <w:sz w:val="22"/>
        <w:szCs w:val="22"/>
      </w:rPr>
      <w:t>1</w:t>
    </w:r>
    <w:r w:rsidR="005A5C3F">
      <w:rPr>
        <w:rFonts w:hAnsi="ＭＳ 明朝" w:hint="eastAsia"/>
        <w:b w:val="0"/>
        <w:sz w:val="22"/>
        <w:szCs w:val="22"/>
      </w:rPr>
      <w:t>3</w:t>
    </w:r>
    <w:r w:rsidRPr="00902608">
      <w:rPr>
        <w:rFonts w:hAnsi="ＭＳ 明朝" w:hint="eastAsia"/>
        <w:b w:val="0"/>
        <w:sz w:val="22"/>
        <w:szCs w:val="22"/>
      </w:rPr>
      <w:t>)</w:t>
    </w:r>
    <w:r>
      <w:rPr>
        <w:rFonts w:hAnsi="ＭＳ 明朝" w:hint="eastAsia"/>
        <w:b w:val="0"/>
        <w:sz w:val="22"/>
        <w:szCs w:val="22"/>
      </w:rPr>
      <w:tab/>
      <w:t>1)運営管理に関する事項</w:t>
    </w:r>
  </w:p>
  <w:p w14:paraId="2CB2158E" w14:textId="77777777" w:rsidR="005010E0" w:rsidRPr="005C6849" w:rsidRDefault="005010E0" w:rsidP="005C6849">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その他関連業務に関する事項</w:t>
    </w:r>
    <w:r w:rsidRPr="0023659E">
      <w:rPr>
        <w:rFonts w:hAnsi="ＭＳ 明朝" w:hint="eastAsia"/>
        <w:sz w:val="28"/>
        <w:szCs w:val="28"/>
        <w:u w:val="single"/>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23DB" w14:textId="1D03E9B6" w:rsidR="005010E0" w:rsidRPr="00902608" w:rsidRDefault="005010E0" w:rsidP="001E5A0A">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Pr>
        <w:rFonts w:hAnsi="ＭＳ 明朝" w:hint="eastAsia"/>
        <w:b w:val="0"/>
        <w:sz w:val="22"/>
        <w:szCs w:val="22"/>
      </w:rPr>
      <w:t>1</w:t>
    </w:r>
    <w:r w:rsidR="005A5C3F">
      <w:rPr>
        <w:rFonts w:hAnsi="ＭＳ 明朝" w:hint="eastAsia"/>
        <w:b w:val="0"/>
        <w:sz w:val="22"/>
        <w:szCs w:val="22"/>
      </w:rPr>
      <w:t>4</w:t>
    </w:r>
    <w:r w:rsidRPr="00902608">
      <w:rPr>
        <w:rFonts w:hAnsi="ＭＳ 明朝" w:hint="eastAsia"/>
        <w:b w:val="0"/>
        <w:sz w:val="22"/>
        <w:szCs w:val="22"/>
      </w:rPr>
      <w:t>)</w:t>
    </w:r>
    <w:r>
      <w:rPr>
        <w:rFonts w:hAnsi="ＭＳ 明朝" w:hint="eastAsia"/>
        <w:b w:val="0"/>
        <w:sz w:val="22"/>
        <w:szCs w:val="22"/>
      </w:rPr>
      <w:tab/>
      <w:t>2)事業運営に関する事項</w:t>
    </w:r>
  </w:p>
  <w:p w14:paraId="190367A5" w14:textId="77777777" w:rsidR="005010E0" w:rsidRPr="009D11F3" w:rsidRDefault="005010E0" w:rsidP="009D11F3">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リスク管理に関する事項</w:t>
    </w:r>
    <w:r w:rsidRPr="0023659E">
      <w:rPr>
        <w:rFonts w:hAnsi="ＭＳ 明朝" w:hint="eastAsia"/>
        <w:sz w:val="28"/>
        <w:szCs w:val="28"/>
        <w:u w:val="single"/>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114F" w14:textId="3A29A03E" w:rsidR="005010E0" w:rsidRPr="00902608" w:rsidRDefault="005010E0" w:rsidP="004047A7">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Pr>
        <w:rFonts w:hAnsi="ＭＳ 明朝" w:hint="eastAsia"/>
        <w:b w:val="0"/>
        <w:sz w:val="22"/>
        <w:szCs w:val="22"/>
      </w:rPr>
      <w:t>1</w:t>
    </w:r>
    <w:r w:rsidR="005A5C3F">
      <w:rPr>
        <w:rFonts w:hAnsi="ＭＳ 明朝" w:hint="eastAsia"/>
        <w:b w:val="0"/>
        <w:sz w:val="22"/>
        <w:szCs w:val="22"/>
      </w:rPr>
      <w:t>5</w:t>
    </w:r>
    <w:r w:rsidRPr="00902608">
      <w:rPr>
        <w:rFonts w:hAnsi="ＭＳ 明朝" w:hint="eastAsia"/>
        <w:b w:val="0"/>
        <w:sz w:val="22"/>
        <w:szCs w:val="22"/>
      </w:rPr>
      <w:t>)</w:t>
    </w:r>
    <w:r>
      <w:rPr>
        <w:rFonts w:hAnsi="ＭＳ 明朝" w:hint="eastAsia"/>
        <w:b w:val="0"/>
        <w:sz w:val="22"/>
        <w:szCs w:val="22"/>
      </w:rPr>
      <w:tab/>
      <w:t>2)事業運営に関する事項</w:t>
    </w:r>
  </w:p>
  <w:p w14:paraId="410DC5C9" w14:textId="77777777" w:rsidR="005010E0" w:rsidRPr="00032E88" w:rsidRDefault="005010E0" w:rsidP="00032E88">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事業継続に関する事項</w:t>
    </w:r>
    <w:r w:rsidRPr="0023659E">
      <w:rPr>
        <w:rFonts w:hAnsi="ＭＳ 明朝" w:hint="eastAsia"/>
        <w:sz w:val="28"/>
        <w:szCs w:val="28"/>
        <w:u w:val="single"/>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40E3" w14:textId="69F53C0B" w:rsidR="005010E0" w:rsidRPr="00902608" w:rsidRDefault="005010E0" w:rsidP="004047A7">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Pr>
        <w:rFonts w:hAnsi="ＭＳ 明朝" w:hint="eastAsia"/>
        <w:b w:val="0"/>
        <w:sz w:val="22"/>
        <w:szCs w:val="22"/>
      </w:rPr>
      <w:t>1</w:t>
    </w:r>
    <w:r w:rsidR="005A5C3F">
      <w:rPr>
        <w:rFonts w:hAnsi="ＭＳ 明朝" w:hint="eastAsia"/>
        <w:b w:val="0"/>
        <w:sz w:val="22"/>
        <w:szCs w:val="22"/>
      </w:rPr>
      <w:t>6</w:t>
    </w:r>
    <w:r w:rsidRPr="00902608">
      <w:rPr>
        <w:rFonts w:hAnsi="ＭＳ 明朝" w:hint="eastAsia"/>
        <w:b w:val="0"/>
        <w:sz w:val="22"/>
        <w:szCs w:val="22"/>
      </w:rPr>
      <w:t>)</w:t>
    </w:r>
    <w:r>
      <w:rPr>
        <w:rFonts w:hAnsi="ＭＳ 明朝" w:hint="eastAsia"/>
        <w:b w:val="0"/>
        <w:sz w:val="22"/>
        <w:szCs w:val="22"/>
      </w:rPr>
      <w:tab/>
      <w:t>2)事業運営に関する事項</w:t>
    </w:r>
  </w:p>
  <w:p w14:paraId="6BC50F04" w14:textId="77777777" w:rsidR="005010E0" w:rsidRPr="008D71EE" w:rsidRDefault="005010E0" w:rsidP="008D71EE">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地域経済への配慮に関する事項</w:t>
    </w:r>
    <w:r w:rsidRPr="0023659E">
      <w:rPr>
        <w:rFonts w:hAnsi="ＭＳ 明朝" w:hint="eastAsia"/>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6B07" w14:textId="4F71C944" w:rsidR="009B12E1" w:rsidRPr="00902608" w:rsidRDefault="009B12E1" w:rsidP="00BF4ECC">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第7号</w:t>
    </w:r>
    <w:r w:rsidRPr="00902608">
      <w:rPr>
        <w:rFonts w:hAnsi="ＭＳ 明朝" w:hint="eastAsia"/>
        <w:b w:val="0"/>
        <w:sz w:val="22"/>
        <w:szCs w:val="22"/>
      </w:rPr>
      <w:t>－</w:t>
    </w:r>
    <w:r>
      <w:rPr>
        <w:rFonts w:hAnsi="ＭＳ 明朝" w:hint="eastAsia"/>
        <w:b w:val="0"/>
        <w:sz w:val="22"/>
        <w:szCs w:val="22"/>
      </w:rPr>
      <w:t>2</w:t>
    </w:r>
    <w:r w:rsidRPr="00902608">
      <w:rPr>
        <w:rFonts w:hAnsi="ＭＳ 明朝" w:hint="eastAsia"/>
        <w:b w:val="0"/>
        <w:sz w:val="22"/>
        <w:szCs w:val="22"/>
      </w:rPr>
      <w:t>)</w:t>
    </w:r>
    <w:r>
      <w:rPr>
        <w:rFonts w:hAnsi="ＭＳ 明朝" w:hint="eastAsia"/>
        <w:b w:val="0"/>
        <w:sz w:val="22"/>
        <w:szCs w:val="22"/>
      </w:rPr>
      <w:tab/>
      <w:t>1)運営管理に関する事項</w:t>
    </w:r>
  </w:p>
  <w:p w14:paraId="34F1D711" w14:textId="77777777" w:rsidR="009B12E1" w:rsidRPr="00993199" w:rsidRDefault="009B12E1" w:rsidP="00993199">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運営管理の基本方針に関する事項</w:t>
    </w:r>
    <w:r w:rsidRPr="0023659E">
      <w:rPr>
        <w:rFonts w:hAnsi="ＭＳ 明朝" w:hint="eastAsia"/>
        <w:sz w:val="28"/>
        <w:szCs w:val="2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4904" w14:textId="5B430AD2" w:rsidR="005010E0" w:rsidRPr="00902608" w:rsidRDefault="005010E0" w:rsidP="00F70F1E">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3</w:t>
    </w:r>
    <w:r w:rsidRPr="00902608">
      <w:rPr>
        <w:rFonts w:hAnsi="ＭＳ 明朝" w:hint="eastAsia"/>
        <w:b w:val="0"/>
        <w:sz w:val="22"/>
        <w:szCs w:val="22"/>
      </w:rPr>
      <w:t>)</w:t>
    </w:r>
    <w:r>
      <w:rPr>
        <w:rFonts w:hAnsi="ＭＳ 明朝" w:hint="eastAsia"/>
        <w:b w:val="0"/>
        <w:sz w:val="22"/>
        <w:szCs w:val="22"/>
      </w:rPr>
      <w:tab/>
      <w:t>1)運営管理に関する事項</w:t>
    </w:r>
  </w:p>
  <w:p w14:paraId="7E7200E8" w14:textId="77777777" w:rsidR="005010E0" w:rsidRPr="00993199" w:rsidRDefault="005010E0" w:rsidP="00993199">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本事業を円滑に実施するための事項</w:t>
    </w:r>
    <w:r w:rsidRPr="0023659E">
      <w:rPr>
        <w:rFonts w:hAnsi="ＭＳ 明朝" w:hint="eastAsia"/>
        <w:sz w:val="28"/>
        <w:szCs w:val="28"/>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7044" w14:textId="36030151" w:rsidR="005010E0" w:rsidRPr="00902608" w:rsidRDefault="005010E0" w:rsidP="00F70F1E">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4</w:t>
    </w:r>
    <w:r w:rsidRPr="00902608">
      <w:rPr>
        <w:rFonts w:hAnsi="ＭＳ 明朝" w:hint="eastAsia"/>
        <w:b w:val="0"/>
        <w:sz w:val="22"/>
        <w:szCs w:val="22"/>
      </w:rPr>
      <w:t>)</w:t>
    </w:r>
    <w:r>
      <w:rPr>
        <w:rFonts w:hAnsi="ＭＳ 明朝" w:hint="eastAsia"/>
        <w:b w:val="0"/>
        <w:sz w:val="22"/>
        <w:szCs w:val="22"/>
      </w:rPr>
      <w:tab/>
      <w:t>1)運営管理に関する事項</w:t>
    </w:r>
  </w:p>
  <w:p w14:paraId="7D7D9453" w14:textId="77777777" w:rsidR="005010E0" w:rsidRPr="006C41B3" w:rsidRDefault="005010E0" w:rsidP="006C41B3">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運営管理体制に関する事項</w:t>
    </w:r>
    <w:r w:rsidRPr="0023659E">
      <w:rPr>
        <w:rFonts w:hAnsi="ＭＳ 明朝" w:hint="eastAsia"/>
        <w:sz w:val="28"/>
        <w:szCs w:val="28"/>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C5D9" w14:textId="2C5650E6" w:rsidR="005010E0" w:rsidRPr="00902608" w:rsidRDefault="005010E0" w:rsidP="00F70F1E">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5</w:t>
    </w:r>
    <w:r w:rsidRPr="00902608">
      <w:rPr>
        <w:rFonts w:hAnsi="ＭＳ 明朝" w:hint="eastAsia"/>
        <w:b w:val="0"/>
        <w:sz w:val="22"/>
        <w:szCs w:val="22"/>
      </w:rPr>
      <w:t>)</w:t>
    </w:r>
    <w:r>
      <w:rPr>
        <w:rFonts w:hAnsi="ＭＳ 明朝" w:hint="eastAsia"/>
        <w:b w:val="0"/>
        <w:sz w:val="22"/>
        <w:szCs w:val="22"/>
      </w:rPr>
      <w:tab/>
      <w:t>1)運営管理に関する事項</w:t>
    </w:r>
  </w:p>
  <w:p w14:paraId="395D0913" w14:textId="77777777" w:rsidR="005010E0" w:rsidRPr="009D1F6B" w:rsidRDefault="005010E0" w:rsidP="009D1F6B">
    <w:pPr>
      <w:spacing w:afterLines="50" w:after="120"/>
      <w:jc w:val="center"/>
    </w:pPr>
    <w:r w:rsidRPr="0023659E">
      <w:rPr>
        <w:rFonts w:hAnsi="ＭＳ 明朝" w:hint="eastAsia"/>
        <w:sz w:val="28"/>
        <w:szCs w:val="28"/>
        <w:u w:val="single"/>
      </w:rPr>
      <w:t xml:space="preserve">　</w:t>
    </w:r>
    <w:r w:rsidR="003C366B">
      <w:rPr>
        <w:rFonts w:hAnsi="ＭＳ 明朝" w:hint="eastAsia"/>
        <w:sz w:val="28"/>
        <w:szCs w:val="28"/>
        <w:u w:val="single"/>
      </w:rPr>
      <w:t>受付・</w:t>
    </w:r>
    <w:r>
      <w:rPr>
        <w:rFonts w:hAnsi="ＭＳ 明朝" w:hint="eastAsia"/>
        <w:sz w:val="28"/>
        <w:szCs w:val="28"/>
        <w:u w:val="single"/>
      </w:rPr>
      <w:t>搬入管理業務に関する事項</w:t>
    </w:r>
    <w:r w:rsidRPr="0023659E">
      <w:rPr>
        <w:rFonts w:hAnsi="ＭＳ 明朝" w:hint="eastAsia"/>
        <w:sz w:val="28"/>
        <w:szCs w:val="28"/>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EFDB" w14:textId="066A648B" w:rsidR="005010E0" w:rsidRPr="00902608" w:rsidRDefault="005010E0" w:rsidP="003F7021">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6</w:t>
    </w:r>
    <w:r w:rsidRPr="00902608">
      <w:rPr>
        <w:rFonts w:hAnsi="ＭＳ 明朝" w:hint="eastAsia"/>
        <w:b w:val="0"/>
        <w:sz w:val="22"/>
        <w:szCs w:val="22"/>
      </w:rPr>
      <w:t>)</w:t>
    </w:r>
    <w:r>
      <w:rPr>
        <w:rFonts w:hAnsi="ＭＳ 明朝" w:hint="eastAsia"/>
        <w:b w:val="0"/>
        <w:sz w:val="22"/>
        <w:szCs w:val="22"/>
      </w:rPr>
      <w:tab/>
      <w:t>1)運営管理に関する事項</w:t>
    </w:r>
  </w:p>
  <w:p w14:paraId="090E7EB3" w14:textId="77777777" w:rsidR="005010E0" w:rsidRPr="00BC599A" w:rsidRDefault="005010E0" w:rsidP="00BC599A">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運転管理業務に関する事項</w:t>
    </w:r>
    <w:r w:rsidRPr="0023659E">
      <w:rPr>
        <w:rFonts w:hAnsi="ＭＳ 明朝" w:hint="eastAsia"/>
        <w:sz w:val="28"/>
        <w:szCs w:val="28"/>
        <w:u w:val="singl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C086" w14:textId="3A9FEBEF" w:rsidR="005010E0" w:rsidRPr="00902608" w:rsidRDefault="005010E0" w:rsidP="00721EAF">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7</w:t>
    </w:r>
    <w:r w:rsidRPr="00902608">
      <w:rPr>
        <w:rFonts w:hAnsi="ＭＳ 明朝" w:hint="eastAsia"/>
        <w:b w:val="0"/>
        <w:sz w:val="22"/>
        <w:szCs w:val="22"/>
      </w:rPr>
      <w:t>)</w:t>
    </w:r>
    <w:r>
      <w:rPr>
        <w:rFonts w:hAnsi="ＭＳ 明朝" w:hint="eastAsia"/>
        <w:b w:val="0"/>
        <w:sz w:val="22"/>
        <w:szCs w:val="22"/>
      </w:rPr>
      <w:tab/>
      <w:t>1)運営管理に関する事項</w:t>
    </w:r>
  </w:p>
  <w:p w14:paraId="5978A467" w14:textId="77777777" w:rsidR="005010E0" w:rsidRPr="006A727F" w:rsidRDefault="005010E0" w:rsidP="006A727F">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維持管理業務に関する事項</w:t>
    </w:r>
    <w:r w:rsidRPr="0023659E">
      <w:rPr>
        <w:rFonts w:hAnsi="ＭＳ 明朝" w:hint="eastAsia"/>
        <w:sz w:val="28"/>
        <w:szCs w:val="28"/>
        <w:u w:val="singl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ED0F" w14:textId="242AF596" w:rsidR="005010E0" w:rsidRPr="00902608" w:rsidRDefault="005010E0" w:rsidP="00721EAF">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8</w:t>
    </w:r>
    <w:r w:rsidRPr="00902608">
      <w:rPr>
        <w:rFonts w:hAnsi="ＭＳ 明朝" w:hint="eastAsia"/>
        <w:b w:val="0"/>
        <w:sz w:val="22"/>
        <w:szCs w:val="22"/>
      </w:rPr>
      <w:t>)</w:t>
    </w:r>
    <w:r>
      <w:rPr>
        <w:rFonts w:hAnsi="ＭＳ 明朝" w:hint="eastAsia"/>
        <w:b w:val="0"/>
        <w:sz w:val="22"/>
        <w:szCs w:val="22"/>
      </w:rPr>
      <w:tab/>
      <w:t>1)運営管理に関する事項</w:t>
    </w:r>
  </w:p>
  <w:p w14:paraId="344140D3" w14:textId="77777777" w:rsidR="005010E0" w:rsidRPr="00A6129D" w:rsidRDefault="005010E0" w:rsidP="00A6129D">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環境管理業務に関する事項</w:t>
    </w:r>
    <w:r w:rsidRPr="0023659E">
      <w:rPr>
        <w:rFonts w:hAnsi="ＭＳ 明朝" w:hint="eastAsia"/>
        <w:sz w:val="28"/>
        <w:szCs w:val="28"/>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E9C5" w14:textId="1F1C3317" w:rsidR="005010E0" w:rsidRPr="00902608" w:rsidRDefault="005010E0" w:rsidP="00F30286">
    <w:pPr>
      <w:pStyle w:val="a7"/>
      <w:tabs>
        <w:tab w:val="left" w:pos="7035"/>
      </w:tabs>
      <w:spacing w:afterLines="50" w:after="120"/>
      <w:rPr>
        <w:rFonts w:hAnsi="ＭＳ 明朝"/>
        <w:b w:val="0"/>
        <w:sz w:val="22"/>
        <w:szCs w:val="22"/>
      </w:rPr>
    </w:pPr>
    <w:r w:rsidRPr="00902608">
      <w:rPr>
        <w:rFonts w:hAnsi="ＭＳ 明朝" w:hint="eastAsia"/>
        <w:b w:val="0"/>
        <w:sz w:val="22"/>
        <w:szCs w:val="22"/>
      </w:rPr>
      <w:t>(様式</w:t>
    </w:r>
    <w:r>
      <w:rPr>
        <w:rFonts w:hAnsi="ＭＳ 明朝" w:hint="eastAsia"/>
        <w:b w:val="0"/>
        <w:sz w:val="22"/>
        <w:szCs w:val="22"/>
      </w:rPr>
      <w:t>第</w:t>
    </w:r>
    <w:r w:rsidR="003337B9">
      <w:rPr>
        <w:rFonts w:hAnsi="ＭＳ 明朝" w:hint="eastAsia"/>
        <w:b w:val="0"/>
        <w:sz w:val="22"/>
        <w:szCs w:val="22"/>
      </w:rPr>
      <w:t>7</w:t>
    </w:r>
    <w:r>
      <w:rPr>
        <w:rFonts w:hAnsi="ＭＳ 明朝" w:hint="eastAsia"/>
        <w:b w:val="0"/>
        <w:sz w:val="22"/>
        <w:szCs w:val="22"/>
      </w:rPr>
      <w:t>号</w:t>
    </w:r>
    <w:r w:rsidRPr="00902608">
      <w:rPr>
        <w:rFonts w:hAnsi="ＭＳ 明朝" w:hint="eastAsia"/>
        <w:b w:val="0"/>
        <w:sz w:val="22"/>
        <w:szCs w:val="22"/>
      </w:rPr>
      <w:t>－</w:t>
    </w:r>
    <w:r w:rsidR="005A5C3F">
      <w:rPr>
        <w:rFonts w:hAnsi="ＭＳ 明朝" w:hint="eastAsia"/>
        <w:b w:val="0"/>
        <w:sz w:val="22"/>
        <w:szCs w:val="22"/>
      </w:rPr>
      <w:t>9</w:t>
    </w:r>
    <w:r w:rsidRPr="00902608">
      <w:rPr>
        <w:rFonts w:hAnsi="ＭＳ 明朝" w:hint="eastAsia"/>
        <w:b w:val="0"/>
        <w:sz w:val="22"/>
        <w:szCs w:val="22"/>
      </w:rPr>
      <w:t>)</w:t>
    </w:r>
    <w:r>
      <w:rPr>
        <w:rFonts w:hAnsi="ＭＳ 明朝" w:hint="eastAsia"/>
        <w:b w:val="0"/>
        <w:sz w:val="22"/>
        <w:szCs w:val="22"/>
      </w:rPr>
      <w:tab/>
      <w:t>1)運営管理に関する事項</w:t>
    </w:r>
  </w:p>
  <w:p w14:paraId="358FCE62" w14:textId="77777777" w:rsidR="005010E0" w:rsidRPr="00F70D70" w:rsidRDefault="005010E0" w:rsidP="00F70D70">
    <w:pPr>
      <w:spacing w:afterLines="50" w:after="120"/>
      <w:jc w:val="center"/>
    </w:pPr>
    <w:r w:rsidRPr="0023659E">
      <w:rPr>
        <w:rFonts w:hAnsi="ＭＳ 明朝" w:hint="eastAsia"/>
        <w:sz w:val="28"/>
        <w:szCs w:val="28"/>
        <w:u w:val="single"/>
      </w:rPr>
      <w:t xml:space="preserve">　</w:t>
    </w:r>
    <w:r>
      <w:rPr>
        <w:rFonts w:hAnsi="ＭＳ 明朝" w:hint="eastAsia"/>
        <w:sz w:val="28"/>
        <w:szCs w:val="28"/>
        <w:u w:val="single"/>
      </w:rPr>
      <w:t>安全衛生管理業務に関する事項</w:t>
    </w:r>
    <w:r w:rsidRPr="0023659E">
      <w:rPr>
        <w:rFonts w:hAnsi="ＭＳ 明朝" w:hint="eastAsia"/>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F75"/>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939FF"/>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A788C"/>
    <w:multiLevelType w:val="hybridMultilevel"/>
    <w:tmpl w:val="82FA57E2"/>
    <w:lvl w:ilvl="0" w:tplc="F686191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960759"/>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2626B"/>
    <w:multiLevelType w:val="hybridMultilevel"/>
    <w:tmpl w:val="7402FB2E"/>
    <w:lvl w:ilvl="0" w:tplc="B18E11E2">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B2276"/>
    <w:multiLevelType w:val="hybridMultilevel"/>
    <w:tmpl w:val="29FADA70"/>
    <w:lvl w:ilvl="0" w:tplc="4EE0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985DFB"/>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47632"/>
    <w:multiLevelType w:val="hybridMultilevel"/>
    <w:tmpl w:val="B07C0DD6"/>
    <w:lvl w:ilvl="0" w:tplc="814EEED8">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8" w15:restartNumberingAfterBreak="0">
    <w:nsid w:val="21770D60"/>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5B22C4"/>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3EC7"/>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10A56"/>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4A6CB3"/>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E32EED"/>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775F9A"/>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FA4A4A"/>
    <w:multiLevelType w:val="hybridMultilevel"/>
    <w:tmpl w:val="E2FC9E78"/>
    <w:lvl w:ilvl="0" w:tplc="FFFFFFFF">
      <w:start w:val="1"/>
      <w:numFmt w:val="decimalEnclosedCircle"/>
      <w:suff w:val="nothing"/>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5942023B"/>
    <w:multiLevelType w:val="hybridMultilevel"/>
    <w:tmpl w:val="1B608CB4"/>
    <w:lvl w:ilvl="0" w:tplc="60341F0A">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9B4FEC"/>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C1D7D"/>
    <w:multiLevelType w:val="hybridMultilevel"/>
    <w:tmpl w:val="3B8CBE88"/>
    <w:lvl w:ilvl="0" w:tplc="3E86F338">
      <w:start w:val="1"/>
      <w:numFmt w:val="decimalEnclosedCircle"/>
      <w:suff w:val="nothing"/>
      <w:lvlText w:val="%1"/>
      <w:lvlJc w:val="left"/>
      <w:pPr>
        <w:ind w:left="0" w:firstLine="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F804C4"/>
    <w:multiLevelType w:val="hybridMultilevel"/>
    <w:tmpl w:val="CA3AC514"/>
    <w:lvl w:ilvl="0" w:tplc="7D1866BC">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72A44936"/>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206F46"/>
    <w:multiLevelType w:val="hybridMultilevel"/>
    <w:tmpl w:val="E2FC9E78"/>
    <w:lvl w:ilvl="0" w:tplc="F88A77F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475341">
    <w:abstractNumId w:val="4"/>
  </w:num>
  <w:num w:numId="2" w16cid:durableId="1813448448">
    <w:abstractNumId w:val="16"/>
  </w:num>
  <w:num w:numId="3" w16cid:durableId="1493183002">
    <w:abstractNumId w:val="2"/>
  </w:num>
  <w:num w:numId="4" w16cid:durableId="1197238970">
    <w:abstractNumId w:val="18"/>
  </w:num>
  <w:num w:numId="5" w16cid:durableId="1779907647">
    <w:abstractNumId w:val="19"/>
  </w:num>
  <w:num w:numId="6" w16cid:durableId="1708219554">
    <w:abstractNumId w:val="17"/>
  </w:num>
  <w:num w:numId="7" w16cid:durableId="15232497">
    <w:abstractNumId w:val="10"/>
  </w:num>
  <w:num w:numId="8" w16cid:durableId="1251966668">
    <w:abstractNumId w:val="0"/>
  </w:num>
  <w:num w:numId="9" w16cid:durableId="1052341737">
    <w:abstractNumId w:val="1"/>
  </w:num>
  <w:num w:numId="10" w16cid:durableId="127358300">
    <w:abstractNumId w:val="6"/>
  </w:num>
  <w:num w:numId="11" w16cid:durableId="1534490217">
    <w:abstractNumId w:val="21"/>
  </w:num>
  <w:num w:numId="12" w16cid:durableId="633603273">
    <w:abstractNumId w:val="13"/>
  </w:num>
  <w:num w:numId="13" w16cid:durableId="1191264527">
    <w:abstractNumId w:val="14"/>
  </w:num>
  <w:num w:numId="14" w16cid:durableId="108208954">
    <w:abstractNumId w:val="3"/>
  </w:num>
  <w:num w:numId="15" w16cid:durableId="1774786893">
    <w:abstractNumId w:val="8"/>
  </w:num>
  <w:num w:numId="16" w16cid:durableId="825974212">
    <w:abstractNumId w:val="20"/>
  </w:num>
  <w:num w:numId="17" w16cid:durableId="776801986">
    <w:abstractNumId w:val="9"/>
  </w:num>
  <w:num w:numId="18" w16cid:durableId="938174797">
    <w:abstractNumId w:val="12"/>
  </w:num>
  <w:num w:numId="19" w16cid:durableId="1985428109">
    <w:abstractNumId w:val="11"/>
  </w:num>
  <w:num w:numId="20" w16cid:durableId="942961079">
    <w:abstractNumId w:val="15"/>
  </w:num>
  <w:num w:numId="21" w16cid:durableId="305819635">
    <w:abstractNumId w:val="7"/>
  </w:num>
  <w:num w:numId="22" w16cid:durableId="1672291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0C"/>
    <w:rsid w:val="00017387"/>
    <w:rsid w:val="00032C30"/>
    <w:rsid w:val="00032E88"/>
    <w:rsid w:val="00047144"/>
    <w:rsid w:val="0005527A"/>
    <w:rsid w:val="0006439E"/>
    <w:rsid w:val="0006512D"/>
    <w:rsid w:val="000724BE"/>
    <w:rsid w:val="000813CC"/>
    <w:rsid w:val="00087D22"/>
    <w:rsid w:val="000C3EC2"/>
    <w:rsid w:val="000D1B6B"/>
    <w:rsid w:val="000D293C"/>
    <w:rsid w:val="000D3282"/>
    <w:rsid w:val="000E1A2E"/>
    <w:rsid w:val="000E5599"/>
    <w:rsid w:val="000F3271"/>
    <w:rsid w:val="000F5462"/>
    <w:rsid w:val="00103189"/>
    <w:rsid w:val="00107750"/>
    <w:rsid w:val="00112E9C"/>
    <w:rsid w:val="0011694D"/>
    <w:rsid w:val="00124FE3"/>
    <w:rsid w:val="0013028E"/>
    <w:rsid w:val="00135E43"/>
    <w:rsid w:val="00147639"/>
    <w:rsid w:val="0014798A"/>
    <w:rsid w:val="00171735"/>
    <w:rsid w:val="00180C92"/>
    <w:rsid w:val="00183E2C"/>
    <w:rsid w:val="001937F2"/>
    <w:rsid w:val="00194C8C"/>
    <w:rsid w:val="001A4217"/>
    <w:rsid w:val="001A79FE"/>
    <w:rsid w:val="001B0399"/>
    <w:rsid w:val="001C305F"/>
    <w:rsid w:val="001E4103"/>
    <w:rsid w:val="001E4C02"/>
    <w:rsid w:val="001E5A0A"/>
    <w:rsid w:val="001E612A"/>
    <w:rsid w:val="001F298D"/>
    <w:rsid w:val="001F699C"/>
    <w:rsid w:val="00206BEF"/>
    <w:rsid w:val="00213673"/>
    <w:rsid w:val="0022263E"/>
    <w:rsid w:val="00222A5A"/>
    <w:rsid w:val="002260B5"/>
    <w:rsid w:val="0023659E"/>
    <w:rsid w:val="00274321"/>
    <w:rsid w:val="00277E14"/>
    <w:rsid w:val="002853A0"/>
    <w:rsid w:val="002903B2"/>
    <w:rsid w:val="00290638"/>
    <w:rsid w:val="002933D3"/>
    <w:rsid w:val="002A10A7"/>
    <w:rsid w:val="002A6131"/>
    <w:rsid w:val="002B2C77"/>
    <w:rsid w:val="002B4836"/>
    <w:rsid w:val="002B6E0C"/>
    <w:rsid w:val="002C7853"/>
    <w:rsid w:val="002D68AC"/>
    <w:rsid w:val="002E2C02"/>
    <w:rsid w:val="002E2EAF"/>
    <w:rsid w:val="002F5BEF"/>
    <w:rsid w:val="002F6376"/>
    <w:rsid w:val="00301B7B"/>
    <w:rsid w:val="00306C55"/>
    <w:rsid w:val="0031027C"/>
    <w:rsid w:val="00311463"/>
    <w:rsid w:val="00320870"/>
    <w:rsid w:val="00322472"/>
    <w:rsid w:val="00327C08"/>
    <w:rsid w:val="003337B9"/>
    <w:rsid w:val="00337564"/>
    <w:rsid w:val="00337E8A"/>
    <w:rsid w:val="003450BB"/>
    <w:rsid w:val="00346FCB"/>
    <w:rsid w:val="00351A92"/>
    <w:rsid w:val="0035253A"/>
    <w:rsid w:val="00353A36"/>
    <w:rsid w:val="003557A9"/>
    <w:rsid w:val="003613B3"/>
    <w:rsid w:val="003705B0"/>
    <w:rsid w:val="00372576"/>
    <w:rsid w:val="00375C94"/>
    <w:rsid w:val="0037795A"/>
    <w:rsid w:val="0038388B"/>
    <w:rsid w:val="00383E51"/>
    <w:rsid w:val="00392CAD"/>
    <w:rsid w:val="00392D20"/>
    <w:rsid w:val="0039434E"/>
    <w:rsid w:val="003A6001"/>
    <w:rsid w:val="003A6966"/>
    <w:rsid w:val="003B111B"/>
    <w:rsid w:val="003B3090"/>
    <w:rsid w:val="003C366B"/>
    <w:rsid w:val="003C788D"/>
    <w:rsid w:val="003D57D6"/>
    <w:rsid w:val="003E4CE4"/>
    <w:rsid w:val="003E6CFD"/>
    <w:rsid w:val="003F3545"/>
    <w:rsid w:val="003F5B9D"/>
    <w:rsid w:val="003F5DC0"/>
    <w:rsid w:val="003F7021"/>
    <w:rsid w:val="004047A7"/>
    <w:rsid w:val="00413A33"/>
    <w:rsid w:val="00416371"/>
    <w:rsid w:val="004224C2"/>
    <w:rsid w:val="004314D4"/>
    <w:rsid w:val="0044310C"/>
    <w:rsid w:val="00446F40"/>
    <w:rsid w:val="00457C2C"/>
    <w:rsid w:val="00463467"/>
    <w:rsid w:val="004762B6"/>
    <w:rsid w:val="00485137"/>
    <w:rsid w:val="00495CCD"/>
    <w:rsid w:val="004A0247"/>
    <w:rsid w:val="004A1E08"/>
    <w:rsid w:val="004C0CA4"/>
    <w:rsid w:val="004D2C08"/>
    <w:rsid w:val="004D5B64"/>
    <w:rsid w:val="004E394E"/>
    <w:rsid w:val="004F4C0D"/>
    <w:rsid w:val="005010E0"/>
    <w:rsid w:val="00504903"/>
    <w:rsid w:val="005121EF"/>
    <w:rsid w:val="00514A9B"/>
    <w:rsid w:val="00514EA1"/>
    <w:rsid w:val="00517BA2"/>
    <w:rsid w:val="00525E86"/>
    <w:rsid w:val="00535E1D"/>
    <w:rsid w:val="00553291"/>
    <w:rsid w:val="00560B94"/>
    <w:rsid w:val="005703F0"/>
    <w:rsid w:val="005820F9"/>
    <w:rsid w:val="005851F1"/>
    <w:rsid w:val="005920F6"/>
    <w:rsid w:val="005A5C3F"/>
    <w:rsid w:val="005B3159"/>
    <w:rsid w:val="005C34C0"/>
    <w:rsid w:val="005C3602"/>
    <w:rsid w:val="005C6849"/>
    <w:rsid w:val="005D22B0"/>
    <w:rsid w:val="005D2668"/>
    <w:rsid w:val="005E4EB1"/>
    <w:rsid w:val="005E51C3"/>
    <w:rsid w:val="005E7467"/>
    <w:rsid w:val="005F0CA8"/>
    <w:rsid w:val="005F2D1E"/>
    <w:rsid w:val="005F7DE1"/>
    <w:rsid w:val="00602DEE"/>
    <w:rsid w:val="006044C8"/>
    <w:rsid w:val="006044E9"/>
    <w:rsid w:val="00606B87"/>
    <w:rsid w:val="00617181"/>
    <w:rsid w:val="00640BD5"/>
    <w:rsid w:val="006426BD"/>
    <w:rsid w:val="00647061"/>
    <w:rsid w:val="00647534"/>
    <w:rsid w:val="006502FB"/>
    <w:rsid w:val="00654E80"/>
    <w:rsid w:val="0066323C"/>
    <w:rsid w:val="00663E99"/>
    <w:rsid w:val="006702AF"/>
    <w:rsid w:val="00673EF3"/>
    <w:rsid w:val="00675764"/>
    <w:rsid w:val="00675A2A"/>
    <w:rsid w:val="00691107"/>
    <w:rsid w:val="0069328F"/>
    <w:rsid w:val="006943C9"/>
    <w:rsid w:val="006A4C3B"/>
    <w:rsid w:val="006A727F"/>
    <w:rsid w:val="006B0377"/>
    <w:rsid w:val="006B34F6"/>
    <w:rsid w:val="006B68D3"/>
    <w:rsid w:val="006C0842"/>
    <w:rsid w:val="006C41B3"/>
    <w:rsid w:val="006C5A40"/>
    <w:rsid w:val="006D5A84"/>
    <w:rsid w:val="006F51F4"/>
    <w:rsid w:val="007001F7"/>
    <w:rsid w:val="007037A5"/>
    <w:rsid w:val="00704F98"/>
    <w:rsid w:val="007078C5"/>
    <w:rsid w:val="00721EAF"/>
    <w:rsid w:val="0072484A"/>
    <w:rsid w:val="00727C27"/>
    <w:rsid w:val="00733933"/>
    <w:rsid w:val="007367DC"/>
    <w:rsid w:val="0074032C"/>
    <w:rsid w:val="007415EF"/>
    <w:rsid w:val="0074212B"/>
    <w:rsid w:val="00766343"/>
    <w:rsid w:val="00770CFA"/>
    <w:rsid w:val="00771CBE"/>
    <w:rsid w:val="00774226"/>
    <w:rsid w:val="0079397B"/>
    <w:rsid w:val="00794878"/>
    <w:rsid w:val="007C359E"/>
    <w:rsid w:val="007C669B"/>
    <w:rsid w:val="007D5B12"/>
    <w:rsid w:val="007D6612"/>
    <w:rsid w:val="007E456F"/>
    <w:rsid w:val="007F2090"/>
    <w:rsid w:val="007F319E"/>
    <w:rsid w:val="007F4C76"/>
    <w:rsid w:val="00804DD3"/>
    <w:rsid w:val="00820CA7"/>
    <w:rsid w:val="0083099B"/>
    <w:rsid w:val="00833526"/>
    <w:rsid w:val="0084010B"/>
    <w:rsid w:val="008448CE"/>
    <w:rsid w:val="0084796B"/>
    <w:rsid w:val="0085214D"/>
    <w:rsid w:val="008557B0"/>
    <w:rsid w:val="00865D3C"/>
    <w:rsid w:val="00867498"/>
    <w:rsid w:val="0086762E"/>
    <w:rsid w:val="00867819"/>
    <w:rsid w:val="00867C22"/>
    <w:rsid w:val="008702F4"/>
    <w:rsid w:val="00872B2C"/>
    <w:rsid w:val="00881128"/>
    <w:rsid w:val="008837EC"/>
    <w:rsid w:val="00885811"/>
    <w:rsid w:val="008B4D59"/>
    <w:rsid w:val="008B615B"/>
    <w:rsid w:val="008C014F"/>
    <w:rsid w:val="008C1F99"/>
    <w:rsid w:val="008C61B8"/>
    <w:rsid w:val="008D71EE"/>
    <w:rsid w:val="008F7B6F"/>
    <w:rsid w:val="00902608"/>
    <w:rsid w:val="00905F54"/>
    <w:rsid w:val="009200B7"/>
    <w:rsid w:val="00920F73"/>
    <w:rsid w:val="009370EF"/>
    <w:rsid w:val="009563CA"/>
    <w:rsid w:val="00956BBD"/>
    <w:rsid w:val="009612F6"/>
    <w:rsid w:val="009865B1"/>
    <w:rsid w:val="00993199"/>
    <w:rsid w:val="00994168"/>
    <w:rsid w:val="009960E1"/>
    <w:rsid w:val="009961B4"/>
    <w:rsid w:val="009A0500"/>
    <w:rsid w:val="009A0DA1"/>
    <w:rsid w:val="009A1414"/>
    <w:rsid w:val="009A163C"/>
    <w:rsid w:val="009B12E1"/>
    <w:rsid w:val="009C3143"/>
    <w:rsid w:val="009D11F3"/>
    <w:rsid w:val="009D1F6B"/>
    <w:rsid w:val="009D25E5"/>
    <w:rsid w:val="009D386D"/>
    <w:rsid w:val="009D5515"/>
    <w:rsid w:val="009F12E2"/>
    <w:rsid w:val="009F48E3"/>
    <w:rsid w:val="00A25536"/>
    <w:rsid w:val="00A36CC1"/>
    <w:rsid w:val="00A36E8F"/>
    <w:rsid w:val="00A378CE"/>
    <w:rsid w:val="00A45934"/>
    <w:rsid w:val="00A46667"/>
    <w:rsid w:val="00A46A26"/>
    <w:rsid w:val="00A506BC"/>
    <w:rsid w:val="00A6129D"/>
    <w:rsid w:val="00A62125"/>
    <w:rsid w:val="00A62A07"/>
    <w:rsid w:val="00A66392"/>
    <w:rsid w:val="00A70391"/>
    <w:rsid w:val="00A74D3F"/>
    <w:rsid w:val="00A75800"/>
    <w:rsid w:val="00A82A06"/>
    <w:rsid w:val="00A90F4B"/>
    <w:rsid w:val="00AA2684"/>
    <w:rsid w:val="00AA7AA6"/>
    <w:rsid w:val="00AB4212"/>
    <w:rsid w:val="00AC4C7C"/>
    <w:rsid w:val="00AD0B31"/>
    <w:rsid w:val="00AD5DF0"/>
    <w:rsid w:val="00AE0578"/>
    <w:rsid w:val="00AF1613"/>
    <w:rsid w:val="00AF6BBA"/>
    <w:rsid w:val="00AF739B"/>
    <w:rsid w:val="00B04622"/>
    <w:rsid w:val="00B131B4"/>
    <w:rsid w:val="00B142B7"/>
    <w:rsid w:val="00B21103"/>
    <w:rsid w:val="00B227A5"/>
    <w:rsid w:val="00B23676"/>
    <w:rsid w:val="00B254C2"/>
    <w:rsid w:val="00B364F9"/>
    <w:rsid w:val="00B426BF"/>
    <w:rsid w:val="00B446DC"/>
    <w:rsid w:val="00B465BB"/>
    <w:rsid w:val="00B47653"/>
    <w:rsid w:val="00B5476E"/>
    <w:rsid w:val="00B570D0"/>
    <w:rsid w:val="00B70705"/>
    <w:rsid w:val="00B707B6"/>
    <w:rsid w:val="00B7150B"/>
    <w:rsid w:val="00B736BC"/>
    <w:rsid w:val="00B77A8F"/>
    <w:rsid w:val="00BA287E"/>
    <w:rsid w:val="00BA68ED"/>
    <w:rsid w:val="00BC599A"/>
    <w:rsid w:val="00BD2CE7"/>
    <w:rsid w:val="00BD31E1"/>
    <w:rsid w:val="00BF4ECC"/>
    <w:rsid w:val="00BF5C55"/>
    <w:rsid w:val="00C0089B"/>
    <w:rsid w:val="00C20128"/>
    <w:rsid w:val="00C2137E"/>
    <w:rsid w:val="00C262EB"/>
    <w:rsid w:val="00C3736F"/>
    <w:rsid w:val="00C41965"/>
    <w:rsid w:val="00C41DA0"/>
    <w:rsid w:val="00C55808"/>
    <w:rsid w:val="00C62DDA"/>
    <w:rsid w:val="00C63D58"/>
    <w:rsid w:val="00C709D4"/>
    <w:rsid w:val="00C7722D"/>
    <w:rsid w:val="00C82D59"/>
    <w:rsid w:val="00C84C12"/>
    <w:rsid w:val="00C856E3"/>
    <w:rsid w:val="00C9787B"/>
    <w:rsid w:val="00CA4315"/>
    <w:rsid w:val="00CA7A41"/>
    <w:rsid w:val="00CB258B"/>
    <w:rsid w:val="00CD5551"/>
    <w:rsid w:val="00CE4A09"/>
    <w:rsid w:val="00D10705"/>
    <w:rsid w:val="00D20AFB"/>
    <w:rsid w:val="00D22E6C"/>
    <w:rsid w:val="00D368CE"/>
    <w:rsid w:val="00D65F2D"/>
    <w:rsid w:val="00D768B0"/>
    <w:rsid w:val="00D9120A"/>
    <w:rsid w:val="00D958C6"/>
    <w:rsid w:val="00DA1BCE"/>
    <w:rsid w:val="00DA6F57"/>
    <w:rsid w:val="00DC427C"/>
    <w:rsid w:val="00DD2429"/>
    <w:rsid w:val="00DD3E40"/>
    <w:rsid w:val="00DE0941"/>
    <w:rsid w:val="00DE18AD"/>
    <w:rsid w:val="00DF704F"/>
    <w:rsid w:val="00E0090B"/>
    <w:rsid w:val="00E05F2C"/>
    <w:rsid w:val="00E34B6D"/>
    <w:rsid w:val="00E36843"/>
    <w:rsid w:val="00E416AC"/>
    <w:rsid w:val="00E43EEE"/>
    <w:rsid w:val="00E7166C"/>
    <w:rsid w:val="00E73774"/>
    <w:rsid w:val="00E946CC"/>
    <w:rsid w:val="00E9744B"/>
    <w:rsid w:val="00EB344E"/>
    <w:rsid w:val="00EB7560"/>
    <w:rsid w:val="00EC195E"/>
    <w:rsid w:val="00EC2A8C"/>
    <w:rsid w:val="00ED034B"/>
    <w:rsid w:val="00ED4877"/>
    <w:rsid w:val="00EF05F1"/>
    <w:rsid w:val="00EF2D41"/>
    <w:rsid w:val="00EF52C9"/>
    <w:rsid w:val="00F119BF"/>
    <w:rsid w:val="00F13A09"/>
    <w:rsid w:val="00F211B0"/>
    <w:rsid w:val="00F30286"/>
    <w:rsid w:val="00F321F2"/>
    <w:rsid w:val="00F36DDE"/>
    <w:rsid w:val="00F44B41"/>
    <w:rsid w:val="00F44D0A"/>
    <w:rsid w:val="00F44EA3"/>
    <w:rsid w:val="00F450C8"/>
    <w:rsid w:val="00F458ED"/>
    <w:rsid w:val="00F4729B"/>
    <w:rsid w:val="00F476E4"/>
    <w:rsid w:val="00F56CA0"/>
    <w:rsid w:val="00F70D70"/>
    <w:rsid w:val="00F70F1E"/>
    <w:rsid w:val="00F7496D"/>
    <w:rsid w:val="00F81002"/>
    <w:rsid w:val="00F878CF"/>
    <w:rsid w:val="00FA282F"/>
    <w:rsid w:val="00FA3D68"/>
    <w:rsid w:val="00FA6CCB"/>
    <w:rsid w:val="00FB27FC"/>
    <w:rsid w:val="00FB4051"/>
    <w:rsid w:val="00FB7C0C"/>
    <w:rsid w:val="00FD0735"/>
    <w:rsid w:val="00FD1DA8"/>
    <w:rsid w:val="00FD4C63"/>
    <w:rsid w:val="00FE3F95"/>
    <w:rsid w:val="00FE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4094B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F54"/>
    <w:rPr>
      <w:rFonts w:ascii="ＭＳ 明朝"/>
      <w:sz w:val="21"/>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310C"/>
    <w:pPr>
      <w:tabs>
        <w:tab w:val="center" w:pos="4252"/>
        <w:tab w:val="right" w:pos="8504"/>
      </w:tabs>
      <w:snapToGrid w:val="0"/>
    </w:pPr>
  </w:style>
  <w:style w:type="character" w:customStyle="1" w:styleId="a4">
    <w:name w:val="フッター (文字)"/>
    <w:link w:val="a3"/>
    <w:uiPriority w:val="99"/>
    <w:rsid w:val="0044310C"/>
    <w:rPr>
      <w:rFonts w:ascii="ＭＳ 明朝" w:eastAsia="ＭＳ 明朝" w:hAnsi="Century" w:cs="Times New Roman"/>
      <w:kern w:val="0"/>
      <w:sz w:val="22"/>
      <w:szCs w:val="24"/>
      <w:lang w:eastAsia="en-US" w:bidi="en-US"/>
    </w:rPr>
  </w:style>
  <w:style w:type="paragraph" w:styleId="a5">
    <w:name w:val="header"/>
    <w:basedOn w:val="a"/>
    <w:link w:val="a6"/>
    <w:uiPriority w:val="99"/>
    <w:unhideWhenUsed/>
    <w:rsid w:val="0044310C"/>
    <w:pPr>
      <w:tabs>
        <w:tab w:val="center" w:pos="4252"/>
        <w:tab w:val="right" w:pos="8504"/>
      </w:tabs>
      <w:snapToGrid w:val="0"/>
    </w:pPr>
  </w:style>
  <w:style w:type="character" w:customStyle="1" w:styleId="a6">
    <w:name w:val="ヘッダー (文字)"/>
    <w:link w:val="a5"/>
    <w:uiPriority w:val="99"/>
    <w:rsid w:val="0044310C"/>
    <w:rPr>
      <w:rFonts w:ascii="ＭＳ 明朝" w:eastAsia="ＭＳ 明朝" w:hAnsi="Century" w:cs="Times New Roman"/>
      <w:kern w:val="0"/>
      <w:sz w:val="22"/>
      <w:szCs w:val="24"/>
      <w:lang w:eastAsia="en-US" w:bidi="en-US"/>
    </w:rPr>
  </w:style>
  <w:style w:type="paragraph" w:styleId="a7">
    <w:name w:val="caption"/>
    <w:basedOn w:val="a"/>
    <w:next w:val="a"/>
    <w:qFormat/>
    <w:rsid w:val="00C856E3"/>
    <w:pPr>
      <w:widowControl w:val="0"/>
      <w:jc w:val="both"/>
    </w:pPr>
    <w:rPr>
      <w:b/>
      <w:bCs/>
      <w:kern w:val="2"/>
      <w:szCs w:val="21"/>
      <w:lang w:bidi="ar-SA"/>
    </w:rPr>
  </w:style>
  <w:style w:type="paragraph" w:styleId="2">
    <w:name w:val="Body Text Indent 2"/>
    <w:basedOn w:val="a"/>
    <w:link w:val="20"/>
    <w:rsid w:val="00BA68ED"/>
    <w:pPr>
      <w:widowControl w:val="0"/>
      <w:spacing w:line="240" w:lineRule="exact"/>
      <w:ind w:left="180" w:hangingChars="100" w:hanging="180"/>
      <w:jc w:val="both"/>
    </w:pPr>
    <w:rPr>
      <w:rFonts w:hAnsi="ＭＳ 明朝"/>
      <w:kern w:val="2"/>
      <w:sz w:val="18"/>
      <w:szCs w:val="20"/>
      <w:lang w:bidi="ar-SA"/>
    </w:rPr>
  </w:style>
  <w:style w:type="character" w:customStyle="1" w:styleId="20">
    <w:name w:val="本文インデント 2 (文字)"/>
    <w:link w:val="2"/>
    <w:rsid w:val="00BA68ED"/>
    <w:rPr>
      <w:rFonts w:ascii="ＭＳ 明朝" w:hAnsi="ＭＳ 明朝"/>
      <w:kern w:val="2"/>
      <w:sz w:val="18"/>
    </w:rPr>
  </w:style>
  <w:style w:type="paragraph" w:styleId="a8">
    <w:name w:val="Balloon Text"/>
    <w:basedOn w:val="a"/>
    <w:link w:val="a9"/>
    <w:uiPriority w:val="99"/>
    <w:semiHidden/>
    <w:unhideWhenUsed/>
    <w:rsid w:val="00DA6F57"/>
    <w:rPr>
      <w:rFonts w:ascii="Arial" w:eastAsia="ＭＳ ゴシック" w:hAnsi="Arial"/>
      <w:sz w:val="18"/>
      <w:szCs w:val="18"/>
    </w:rPr>
  </w:style>
  <w:style w:type="character" w:customStyle="1" w:styleId="a9">
    <w:name w:val="吹き出し (文字)"/>
    <w:link w:val="a8"/>
    <w:uiPriority w:val="99"/>
    <w:semiHidden/>
    <w:rsid w:val="00DA6F57"/>
    <w:rPr>
      <w:rFonts w:ascii="Arial" w:eastAsia="ＭＳ ゴシック" w:hAnsi="Arial" w:cs="Times New Roman"/>
      <w:sz w:val="18"/>
      <w:szCs w:val="18"/>
      <w:lang w:bidi="en-US"/>
    </w:rPr>
  </w:style>
  <w:style w:type="paragraph" w:styleId="aa">
    <w:name w:val="Revision"/>
    <w:hidden/>
    <w:uiPriority w:val="99"/>
    <w:semiHidden/>
    <w:rsid w:val="00EC2A8C"/>
    <w:rPr>
      <w:rFonts w:ascii="ＭＳ 明朝"/>
      <w:sz w:val="21"/>
      <w:szCs w:val="24"/>
      <w:lang w:bidi="en-US"/>
    </w:rPr>
  </w:style>
  <w:style w:type="paragraph" w:styleId="ab">
    <w:name w:val="List Paragraph"/>
    <w:basedOn w:val="a"/>
    <w:uiPriority w:val="34"/>
    <w:qFormat/>
    <w:rsid w:val="00EF2D41"/>
    <w:pPr>
      <w:ind w:leftChars="400" w:left="840"/>
    </w:pPr>
  </w:style>
  <w:style w:type="character" w:styleId="ac">
    <w:name w:val="annotation reference"/>
    <w:basedOn w:val="a0"/>
    <w:uiPriority w:val="99"/>
    <w:semiHidden/>
    <w:unhideWhenUsed/>
    <w:rsid w:val="00C3736F"/>
    <w:rPr>
      <w:sz w:val="18"/>
      <w:szCs w:val="18"/>
    </w:rPr>
  </w:style>
  <w:style w:type="paragraph" w:styleId="ad">
    <w:name w:val="annotation text"/>
    <w:basedOn w:val="a"/>
    <w:link w:val="ae"/>
    <w:uiPriority w:val="99"/>
    <w:unhideWhenUsed/>
    <w:rsid w:val="00C3736F"/>
  </w:style>
  <w:style w:type="character" w:customStyle="1" w:styleId="ae">
    <w:name w:val="コメント文字列 (文字)"/>
    <w:basedOn w:val="a0"/>
    <w:link w:val="ad"/>
    <w:uiPriority w:val="99"/>
    <w:rsid w:val="00C3736F"/>
    <w:rPr>
      <w:rFonts w:ascii="ＭＳ 明朝"/>
      <w:sz w:val="21"/>
      <w:szCs w:val="24"/>
      <w:lang w:bidi="en-US"/>
    </w:rPr>
  </w:style>
  <w:style w:type="paragraph" w:styleId="af">
    <w:name w:val="annotation subject"/>
    <w:basedOn w:val="ad"/>
    <w:next w:val="ad"/>
    <w:link w:val="af0"/>
    <w:uiPriority w:val="99"/>
    <w:semiHidden/>
    <w:unhideWhenUsed/>
    <w:rsid w:val="00C3736F"/>
    <w:rPr>
      <w:b/>
      <w:bCs/>
    </w:rPr>
  </w:style>
  <w:style w:type="character" w:customStyle="1" w:styleId="af0">
    <w:name w:val="コメント内容 (文字)"/>
    <w:basedOn w:val="ae"/>
    <w:link w:val="af"/>
    <w:uiPriority w:val="99"/>
    <w:semiHidden/>
    <w:rsid w:val="00C3736F"/>
    <w:rPr>
      <w:rFonts w:ascii="ＭＳ 明朝"/>
      <w:b/>
      <w:bCs/>
      <w:sz w:val="21"/>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2024-05-07T00:17:00Z</dcterms:created>
  <dcterms:modified xsi:type="dcterms:W3CDTF">2024-05-07T00:17:00Z</dcterms:modified>
</cp:coreProperties>
</file>